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spacing w:val="-6"/>
          <w:lang w:val="ru-RU"/>
        </w:rPr>
      </w:pPr>
      <w:r>
        <w:rPr>
          <w:spacing w:val="-6"/>
        </w:rPr>
        <w:drawing>
          <wp:inline distT="0" distB="0" distL="0" distR="0">
            <wp:extent cx="534035" cy="473075"/>
            <wp:effectExtent l="0" t="0" r="0" b="0"/>
            <wp:docPr id="1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" t="-24" r="-23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jc w:val="center"/>
        <w:rPr>
          <w:b/>
          <w:spacing w:val="-6"/>
          <w:lang w:val="ru-RU"/>
        </w:rPr>
      </w:pPr>
      <w:r>
        <w:rPr>
          <w:b/>
          <w:spacing w:val="-6"/>
          <w:lang w:val="ru-RU"/>
        </w:rPr>
      </w:r>
    </w:p>
    <w:p>
      <w:pPr>
        <w:pStyle w:val="Normal"/>
        <w:shd w:fill="FFFFFF" w:val="clear"/>
        <w:jc w:val="center"/>
        <w:rPr>
          <w:b/>
          <w:spacing w:val="-6"/>
          <w:sz w:val="36"/>
          <w:szCs w:val="36"/>
          <w:lang w:val="ru-RU"/>
        </w:rPr>
      </w:pPr>
      <w:r>
        <w:rPr>
          <w:b/>
          <w:spacing w:val="-6"/>
          <w:sz w:val="36"/>
          <w:szCs w:val="36"/>
          <w:lang w:val="ru-RU"/>
        </w:rPr>
        <w:t xml:space="preserve">А Д М И Н И С Т Р А Ц И Я  </w:t>
      </w:r>
    </w:p>
    <w:p>
      <w:pPr>
        <w:pStyle w:val="Normal"/>
        <w:shd w:fill="FFFFFF" w:val="clear"/>
        <w:jc w:val="center"/>
        <w:rPr>
          <w:b/>
          <w:spacing w:val="-6"/>
          <w:sz w:val="36"/>
          <w:szCs w:val="36"/>
          <w:lang w:val="ru-RU"/>
        </w:rPr>
      </w:pPr>
      <w:r>
        <w:rPr>
          <w:b/>
          <w:spacing w:val="-6"/>
          <w:sz w:val="36"/>
          <w:szCs w:val="36"/>
          <w:lang w:val="ru-RU"/>
        </w:rPr>
        <w:t>ГАЙСКОГО МУНИЦИПАЛЬНОГО ОКРУГА</w:t>
      </w:r>
    </w:p>
    <w:p>
      <w:pPr>
        <w:pStyle w:val="Normal"/>
        <w:shd w:fill="FFFFFF" w:val="clear"/>
        <w:jc w:val="center"/>
        <w:rPr>
          <w:b/>
          <w:bCs/>
          <w:w w:val="116"/>
          <w:sz w:val="16"/>
          <w:szCs w:val="16"/>
          <w:lang w:val="ru-RU"/>
        </w:rPr>
      </w:pPr>
      <w:r>
        <w:rPr>
          <w:b/>
          <w:spacing w:val="-6"/>
          <w:sz w:val="36"/>
          <w:szCs w:val="36"/>
          <w:lang w:val="ru-RU"/>
        </w:rPr>
        <w:t xml:space="preserve">Оренбургской области  </w:t>
      </w:r>
    </w:p>
    <w:p>
      <w:pPr>
        <w:pStyle w:val="Normal"/>
        <w:shd w:fill="FFFFFF" w:val="clear"/>
        <w:jc w:val="center"/>
        <w:rPr>
          <w:b/>
          <w:bCs/>
          <w:w w:val="116"/>
          <w:sz w:val="16"/>
          <w:szCs w:val="16"/>
          <w:lang w:val="ru-RU"/>
        </w:rPr>
      </w:pPr>
      <w:r>
        <w:rPr>
          <w:b/>
          <w:bCs/>
          <w:w w:val="116"/>
          <w:sz w:val="16"/>
          <w:szCs w:val="16"/>
          <w:lang w:val="ru-RU"/>
        </w:rPr>
      </w:r>
    </w:p>
    <w:p>
      <w:pPr>
        <w:pStyle w:val="Normal"/>
        <w:shd w:fill="FFFFFF" w:val="clear"/>
        <w:jc w:val="center"/>
        <w:rPr>
          <w:spacing w:val="-6"/>
          <w:sz w:val="29"/>
          <w:szCs w:val="29"/>
          <w:lang w:val="ru-RU"/>
        </w:rPr>
      </w:pPr>
      <w:r>
        <w:rPr>
          <w:b/>
          <w:bCs/>
          <w:w w:val="116"/>
          <w:sz w:val="36"/>
          <w:szCs w:val="36"/>
          <w:lang w:val="ru-RU"/>
        </w:rPr>
        <w:t>ПОСТАНОВЛЕНИЕ</w:t>
      </w:r>
    </w:p>
    <w:p>
      <w:pPr>
        <w:pStyle w:val="Normal"/>
        <w:shd w:fill="FFFFFF" w:val="clear"/>
        <w:rPr>
          <w:spacing w:val="-6"/>
          <w:sz w:val="29"/>
          <w:szCs w:val="29"/>
          <w:lang w:val="ru-RU"/>
        </w:rPr>
      </w:pPr>
      <w:r>
        <w:rPr>
          <w:spacing w:val="-6"/>
          <w:sz w:val="29"/>
          <w:szCs w:val="29"/>
          <w:lang w:val="ru-RU"/>
        </w:rPr>
      </w:r>
    </w:p>
    <w:p>
      <w:pPr>
        <w:pStyle w:val="Normal"/>
        <w:shd w:fill="FFFFFF" w:val="clear"/>
        <w:rPr>
          <w:spacing w:val="-6"/>
          <w:sz w:val="29"/>
          <w:szCs w:val="29"/>
          <w:lang w:val="ru-RU"/>
        </w:rPr>
      </w:pPr>
      <w:r>
        <w:rPr>
          <w:rFonts w:eastAsia="Tahoma" w:cs="Tahoma" w:ascii="Tahoma" w:hAnsi="Tahoma"/>
          <w:sz w:val="16"/>
          <w:szCs w:val="16"/>
          <w:lang w:val="ru-RU"/>
        </w:rPr>
        <w:t xml:space="preserve">  </w:t>
      </w:r>
      <w:r>
        <w:drawing>
          <wp:anchor behindDoc="0" distT="0" distB="0" distL="0" distR="0" simplePos="0" locked="0" layoutInCell="0" allowOverlap="1" relativeHeight="4">
            <wp:simplePos x="0" y="0"/>
            <wp:positionH relativeFrom="character">
              <wp:align>left</wp:align>
            </wp:positionH>
            <wp:positionV relativeFrom="paragraph">
              <wp:posOffset>635</wp:posOffset>
            </wp:positionV>
            <wp:extent cx="1825625" cy="359410"/>
            <wp:effectExtent l="0" t="0" r="0" b="0"/>
            <wp:wrapNone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0" t="-102" r="-20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ahoma" w:cs="Tahoma" w:ascii="Tahoma" w:hAnsi="Tahoma"/>
          <w:sz w:val="16"/>
          <w:szCs w:val="16"/>
          <w:lang w:val="ru-RU"/>
        </w:rPr>
        <w:t xml:space="preserve"> </w:t>
      </w:r>
    </w:p>
    <w:p>
      <w:pPr>
        <w:pStyle w:val="Normal"/>
        <w:shd w:fill="FFFFFF" w:val="clear"/>
        <w:rPr>
          <w:spacing w:val="-6"/>
          <w:sz w:val="28"/>
          <w:szCs w:val="28"/>
          <w:lang w:val="ru-RU"/>
        </w:rPr>
      </w:pPr>
      <w:r>
        <w:rPr>
          <w:spacing w:val="-6"/>
          <w:sz w:val="29"/>
          <w:szCs w:val="29"/>
          <w:lang w:val="ru-RU"/>
        </w:rPr>
        <w:t xml:space="preserve">_____________                     </w:t>
      </w:r>
      <w:r>
        <w:rPr>
          <w:spacing w:val="-6"/>
          <w:sz w:val="28"/>
          <w:szCs w:val="28"/>
          <w:lang w:val="ru-RU"/>
        </w:rPr>
        <w:t xml:space="preserve">                           г.Гай                                              № ___________</w:t>
      </w:r>
    </w:p>
    <w:p>
      <w:pPr>
        <w:pStyle w:val="Normal"/>
        <w:shd w:fill="FFFFFF" w:val="clear"/>
        <w:jc w:val="center"/>
        <w:rPr>
          <w:spacing w:val="-6"/>
          <w:sz w:val="28"/>
          <w:szCs w:val="28"/>
          <w:lang w:val="ru-RU"/>
        </w:rPr>
      </w:pPr>
      <w:r>
        <w:rPr>
          <w:spacing w:val="-6"/>
          <w:sz w:val="28"/>
          <w:szCs w:val="28"/>
          <w:lang w:val="ru-RU"/>
        </w:rPr>
      </w:r>
    </w:p>
    <w:p>
      <w:pPr>
        <w:pStyle w:val="Normal"/>
        <w:spacing w:lineRule="atLeast" w:line="100"/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 внесении изменения в постановление администрации города Гая от 18.05.2016 № 729-пА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находящихся на территории муниципального образования </w:t>
      </w:r>
      <w:r>
        <w:rPr>
          <w:b/>
          <w:sz w:val="28"/>
          <w:szCs w:val="28"/>
          <w:lang w:val="ru-RU"/>
        </w:rPr>
        <w:t>Гайский городской округ Оренбургской области,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подлежащего предоставлению субъектам малого </w:t>
      </w:r>
    </w:p>
    <w:p>
      <w:pPr>
        <w:pStyle w:val="Normal"/>
        <w:spacing w:lineRule="atLeast" w:line="100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 среднего предпринимательства»</w:t>
      </w:r>
    </w:p>
    <w:p>
      <w:pPr>
        <w:pStyle w:val="Normal"/>
        <w:spacing w:lineRule="atLeast" w:line="10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ind w:left="0" w:righ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cs="Times New Roman"/>
          <w:sz w:val="28"/>
          <w:szCs w:val="28"/>
          <w:lang w:val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  <w:lang w:val="ru-RU"/>
        </w:rPr>
        <w:t>Федеральным законом от 24.07.2007 № 209-ФЗ «О развитии малого и среднего предпринимательства в Российской Федерации»,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на основании Устава  Гайского муниципального округа Оренбургской области, администрация Гайского муниципального округа  п о с т а н о в л я е т:</w:t>
      </w:r>
    </w:p>
    <w:p>
      <w:pPr>
        <w:pStyle w:val="Normal"/>
        <w:ind w:left="0" w:righ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Внести в постановление администрации города Гая от 18.05.2016 № 729-пА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находящихся на территории муниципального образования Гайский городской округ Оренбургской области, подлежащего предоставлению субъектам малого и среднего предпринимательства» следующее изменение:        </w:t>
      </w:r>
    </w:p>
    <w:p>
      <w:pPr>
        <w:pStyle w:val="Normal"/>
        <w:ind w:left="0" w:righ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 Приложение к постановлению изложить в новой редакции согласно приложению к настоящему постановлению.</w:t>
      </w:r>
    </w:p>
    <w:p>
      <w:pPr>
        <w:pStyle w:val="Normal"/>
        <w:ind w:left="0" w:righ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Постановление администрации Гайского муниципального </w:t>
      </w:r>
      <w:r>
        <w:rPr>
          <w:color w:val="000000"/>
          <w:sz w:val="28"/>
          <w:szCs w:val="28"/>
          <w:lang w:val="ru-RU"/>
        </w:rPr>
        <w:t>округа от 29.09.2025 № 1368-пА «</w:t>
      </w:r>
      <w:r>
        <w:rPr>
          <w:bCs/>
          <w:color w:val="000000"/>
          <w:sz w:val="28"/>
          <w:szCs w:val="28"/>
          <w:lang w:val="ru-RU"/>
        </w:rPr>
        <w:t xml:space="preserve">О внесении изменения в постановление администрации города Гая от 18.05.2016 № 729-пА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находящихся на территории муниципального образования </w:t>
      </w:r>
      <w:r>
        <w:rPr>
          <w:color w:val="000000"/>
          <w:sz w:val="28"/>
          <w:szCs w:val="28"/>
          <w:lang w:val="ru-RU"/>
        </w:rPr>
        <w:t>Гайский городской округ Оренбургской области,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подлежащего предоставлению субъектам малого и среднего предпринимательства</w:t>
      </w:r>
      <w:r>
        <w:rPr>
          <w:sz w:val="28"/>
          <w:szCs w:val="28"/>
          <w:lang w:val="ru-RU"/>
        </w:rPr>
        <w:t>» признать утратившим силу.</w:t>
      </w:r>
    </w:p>
    <w:p>
      <w:pPr>
        <w:pStyle w:val="Normal"/>
        <w:ind w:left="0" w:right="0" w:firstLine="709"/>
        <w:jc w:val="both"/>
        <w:rPr>
          <w:spacing w:val="-6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>
        <w:rPr>
          <w:spacing w:val="-6"/>
          <w:sz w:val="28"/>
          <w:szCs w:val="28"/>
          <w:lang w:val="ru-RU"/>
        </w:rPr>
        <w:t>Организацию исполнения данного постановления поручить Муниципальному казенному учреждению Комитет по управлению имуществом администрации Гайского муниципального округа Оренбургской области.</w:t>
      </w:r>
    </w:p>
    <w:p>
      <w:pPr>
        <w:pStyle w:val="Normal"/>
        <w:shd w:fill="FFFFFF" w:val="clear"/>
        <w:spacing w:lineRule="atLeast" w:line="100"/>
        <w:ind w:left="0" w:right="0" w:firstLine="709"/>
        <w:jc w:val="both"/>
        <w:rPr>
          <w:spacing w:val="-6"/>
          <w:sz w:val="28"/>
          <w:szCs w:val="28"/>
          <w:lang w:val="ru-RU"/>
        </w:rPr>
      </w:pPr>
      <w:r>
        <w:rPr>
          <w:spacing w:val="-6"/>
          <w:sz w:val="28"/>
          <w:szCs w:val="28"/>
          <w:lang w:val="ru-RU"/>
        </w:rPr>
        <w:t>4.  Контроль за исполнением настоящего постановления возложить на  заместителя главы администрации по финансовой политике и имуществу.</w:t>
      </w:r>
    </w:p>
    <w:p>
      <w:pPr>
        <w:pStyle w:val="Normal"/>
        <w:shd w:fill="FFFFFF" w:val="clear"/>
        <w:spacing w:lineRule="atLeast" w:line="100"/>
        <w:ind w:left="0" w:right="0" w:firstLine="709"/>
        <w:jc w:val="both"/>
        <w:rPr>
          <w:spacing w:val="-6"/>
          <w:sz w:val="28"/>
          <w:szCs w:val="28"/>
          <w:lang w:val="ru-RU"/>
        </w:rPr>
      </w:pPr>
      <w:r>
        <w:rPr>
          <w:spacing w:val="-6"/>
          <w:sz w:val="28"/>
          <w:szCs w:val="28"/>
          <w:lang w:val="ru-RU"/>
        </w:rPr>
        <w:t>5. Постановление подлежит официальному опубликованию в газете «Гайская новь» и размещению в информационно-телекоммуникационной сети «Интернет» на официальном сайте администрации Гайского муниципального округа.</w:t>
      </w:r>
    </w:p>
    <w:p>
      <w:pPr>
        <w:pStyle w:val="Normal"/>
        <w:shd w:fill="FFFFFF" w:val="clear"/>
        <w:spacing w:lineRule="atLeast" w:line="100"/>
        <w:ind w:left="0" w:right="0" w:firstLine="709"/>
        <w:jc w:val="both"/>
        <w:rPr>
          <w:spacing w:val="-6"/>
          <w:sz w:val="28"/>
          <w:szCs w:val="28"/>
          <w:lang w:val="ru-RU"/>
        </w:rPr>
      </w:pPr>
      <w:r>
        <w:rPr>
          <w:spacing w:val="-6"/>
          <w:sz w:val="28"/>
          <w:szCs w:val="28"/>
          <w:lang w:val="ru-RU"/>
        </w:rPr>
        <w:t>6.  Постановление вступает в силу со дня его подписания.</w:t>
      </w:r>
    </w:p>
    <w:p>
      <w:pPr>
        <w:pStyle w:val="Normal"/>
        <w:rPr>
          <w:spacing w:val="-6"/>
          <w:sz w:val="28"/>
          <w:szCs w:val="28"/>
          <w:lang w:val="ru-RU"/>
        </w:rPr>
      </w:pPr>
      <w:r>
        <w:rPr>
          <w:spacing w:val="-6"/>
          <w:sz w:val="28"/>
          <w:szCs w:val="28"/>
          <w:lang w:val="ru-RU"/>
        </w:rPr>
      </w:r>
    </w:p>
    <w:p>
      <w:pPr>
        <w:pStyle w:val="Normal"/>
        <w:rPr>
          <w:spacing w:val="-6"/>
          <w:sz w:val="28"/>
          <w:szCs w:val="28"/>
          <w:lang w:val="ru-RU"/>
        </w:rPr>
      </w:pPr>
      <w:r>
        <w:rPr>
          <w:spacing w:val="-6"/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rFonts w:eastAsia="Times New Roman" w:cs="Times New Roman"/>
          <w:lang w:val="ru-RU"/>
        </w:rPr>
      </w:pPr>
      <w:r>
        <w:rPr>
          <w:sz w:val="28"/>
          <w:szCs w:val="28"/>
          <w:lang w:val="ru-RU"/>
        </w:rPr>
        <w:t xml:space="preserve">Глава Гайского муниципального округа                                                     О.Ю.Папунин                  </w:t>
      </w:r>
    </w:p>
    <w:p>
      <w:pPr>
        <w:pStyle w:val="Normal"/>
        <w:rPr>
          <w:rFonts w:ascii="Tahoma" w:hAnsi="Tahoma" w:cs="Tahoma"/>
          <w:sz w:val="16"/>
          <w:szCs w:val="16"/>
          <w:lang w:val="ru-RU"/>
        </w:rPr>
      </w:pPr>
      <w:r>
        <w:rPr>
          <w:rFonts w:eastAsia="Times New Roman" w:cs="Times New Roman"/>
          <w:lang w:val="ru-RU"/>
        </w:rPr>
        <w:t xml:space="preserve">                                                                                              </w:t>
      </w:r>
    </w:p>
    <w:p>
      <w:pPr>
        <w:pStyle w:val="Normal"/>
        <w:jc w:val="center"/>
        <w:rPr>
          <w:lang w:val="ru-RU"/>
        </w:rPr>
      </w:pPr>
      <w:r>
        <w:rPr>
          <w:rFonts w:eastAsia="Tahoma" w:cs="Tahoma" w:ascii="Tahoma" w:hAnsi="Tahoma"/>
          <w:sz w:val="16"/>
          <w:szCs w:val="16"/>
          <w:lang w:val="ru-RU"/>
        </w:rPr>
        <w:t xml:space="preserve"> </w:t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haracter">
              <wp:align>left</wp:align>
            </wp:positionH>
            <wp:positionV relativeFrom="paragraph">
              <wp:posOffset>635</wp:posOffset>
            </wp:positionV>
            <wp:extent cx="2876550" cy="1079500"/>
            <wp:effectExtent l="0" t="0" r="0" b="0"/>
            <wp:wrapNone/>
            <wp:docPr id="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2" t="-33" r="-12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ahoma" w:cs="Tahoma" w:ascii="Tahoma" w:hAnsi="Tahoma"/>
          <w:sz w:val="16"/>
          <w:szCs w:val="16"/>
          <w:lang w:val="ru-RU"/>
        </w:rPr>
        <w:t xml:space="preserve"> 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                                                                                              </w:t>
      </w:r>
      <w:r>
        <w:rPr>
          <w:lang w:val="ru-RU"/>
        </w:rPr>
        <w:t xml:space="preserve">Приложение к постановлению </w:t>
      </w:r>
    </w:p>
    <w:p>
      <w:pPr>
        <w:pStyle w:val="Normal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                                                                                              </w:t>
      </w:r>
      <w:r>
        <w:rPr>
          <w:lang w:val="ru-RU"/>
        </w:rPr>
        <w:t>администрации Гайского</w:t>
      </w:r>
    </w:p>
    <w:p>
      <w:pPr>
        <w:pStyle w:val="Normal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                                                                                              </w:t>
      </w:r>
      <w:r>
        <w:rPr>
          <w:lang w:val="ru-RU"/>
        </w:rPr>
        <w:t>муниципального округа</w:t>
      </w:r>
    </w:p>
    <w:p>
      <w:pPr>
        <w:pStyle w:val="Normal"/>
        <w:rPr>
          <w:b/>
          <w:bCs/>
          <w:sz w:val="28"/>
          <w:szCs w:val="28"/>
          <w:lang w:val="ru-RU"/>
        </w:rPr>
      </w:pPr>
      <w:r>
        <w:rPr>
          <w:rFonts w:eastAsia="Times New Roman" w:cs="Times New Roman"/>
          <w:lang w:val="ru-RU"/>
        </w:rPr>
        <w:t xml:space="preserve">                                                                                              </w:t>
      </w:r>
      <w:r>
        <w:rPr>
          <w:lang w:val="ru-RU"/>
        </w:rPr>
        <w:t>от _______________ № ___________</w:t>
      </w:r>
    </w:p>
    <w:p>
      <w:pPr>
        <w:pStyle w:val="Normal"/>
        <w:spacing w:lineRule="atLeast" w:line="10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spacing w:lineRule="atLeast" w:line="10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shd w:fill="FFFFFF" w:val="clear"/>
        <w:spacing w:before="100" w:after="100"/>
        <w:ind w:left="0" w:hanging="0"/>
        <w:jc w:val="center"/>
        <w:outlineLvl w:val="2"/>
        <w:rPr>
          <w:b/>
          <w:bCs/>
        </w:rPr>
      </w:pPr>
      <w:r>
        <w:rPr>
          <w:b/>
          <w:bCs/>
          <w:sz w:val="28"/>
          <w:szCs w:val="28"/>
          <w:lang w:val="ru-RU"/>
        </w:rPr>
        <w:t xml:space="preserve"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находящихся на территории  Гайского муниципального округа Оренбургской области, подлежащего предоставлению субъектам малого и среднего предпринимательства </w:t>
      </w:r>
    </w:p>
    <w:tbl>
      <w:tblPr>
        <w:tblW w:w="4900" w:type="pct"/>
        <w:jc w:val="left"/>
        <w:tblInd w:w="0" w:type="dxa"/>
        <w:tblLayout w:type="fixed"/>
        <w:tblCellMar>
          <w:top w:w="251" w:type="dxa"/>
          <w:left w:w="84" w:type="dxa"/>
          <w:bottom w:w="251" w:type="dxa"/>
          <w:right w:w="84" w:type="dxa"/>
        </w:tblCellMar>
      </w:tblPr>
      <w:tblGrid>
        <w:gridCol w:w="498"/>
        <w:gridCol w:w="2639"/>
        <w:gridCol w:w="2508"/>
        <w:gridCol w:w="1516"/>
        <w:gridCol w:w="2839"/>
      </w:tblGrid>
      <w:tr>
        <w:trPr>
          <w:trHeight w:val="145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502"/>
              <w:jc w:val="center"/>
              <w:rPr/>
            </w:pPr>
            <w:bookmarkStart w:id="0" w:name="oren_645_p_part1_4"/>
            <w:bookmarkStart w:id="1" w:name="bssPhr70"/>
            <w:bookmarkStart w:id="2" w:name="dfas4g4uto"/>
            <w:bookmarkEnd w:id="0"/>
            <w:bookmarkEnd w:id="1"/>
            <w:bookmarkEnd w:id="2"/>
            <w:r>
              <w:rPr>
                <w:b/>
                <w:bCs/>
              </w:rPr>
              <w:t>№ </w:t>
            </w:r>
            <w:r>
              <w:rPr>
                <w:b/>
                <w:bCs/>
              </w:rPr>
              <w:t>п/п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5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имущества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5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Местонахождение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502"/>
              <w:jc w:val="center"/>
              <w:rPr/>
            </w:pPr>
            <w:r>
              <w:rPr>
                <w:b/>
                <w:bCs/>
                <w:lang w:val="ru-RU"/>
              </w:rPr>
              <w:t>П</w:t>
            </w:r>
            <w:r>
              <w:rPr>
                <w:b/>
                <w:bCs/>
              </w:rPr>
              <w:t>лощадь (кв.</w:t>
            </w:r>
            <w:r>
              <w:rPr>
                <w:b/>
                <w:bCs/>
                <w:lang w:val="ru-RU"/>
              </w:rPr>
              <w:t>м</w:t>
            </w:r>
            <w:r>
              <w:rPr>
                <w:b/>
                <w:bCs/>
              </w:rPr>
              <w:t>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5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 использования</w:t>
            </w:r>
          </w:p>
        </w:tc>
      </w:tr>
      <w:tr>
        <w:trPr>
          <w:trHeight w:val="1256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bookmarkStart w:id="3" w:name="bssPhr71"/>
            <w:bookmarkStart w:id="4" w:name="dfas6lhink"/>
            <w:bookmarkEnd w:id="3"/>
            <w:bookmarkEnd w:id="4"/>
            <w:r>
              <w:rPr/>
              <w:t> </w:t>
            </w:r>
            <w:r>
              <w:rPr>
                <w:lang w:val="ru-RU"/>
              </w:rPr>
              <w:t>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Помещение №4, назначение: нежилое, кадастровый номер 56:39:0105005:578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Оренбургская область, г.Гай, ул.Пионерская, д.6, встроенное помещение №4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280,4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 </w:t>
            </w:r>
            <w:r>
              <w:rPr>
                <w:lang w:val="ru-RU"/>
              </w:rPr>
              <w:t>Административное, складское, услуги населению, торговое, производственное</w:t>
            </w:r>
          </w:p>
        </w:tc>
      </w:tr>
      <w:tr>
        <w:trPr>
          <w:trHeight w:val="145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Помещение, назначение: нежилое, кадастровый номер 56:09:0807001:237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Оренбургская область, Гайский район, поселок Нарбулатово, улица Школьная, дом 6а, встроенное помещение №2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98,5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Административное, складское, услуги населению, торговое, производственное</w:t>
            </w:r>
          </w:p>
        </w:tc>
      </w:tr>
      <w:tr>
        <w:trPr>
          <w:trHeight w:val="145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Плодовоовощная база, назначение: нежилое, кадастровый номер 56:39:0105002:171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Оренбургская область, г.Гай, ул.Пионерская, д. 1А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1865,7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Административное, складское, услуги населению, торговое, производственное</w:t>
            </w:r>
          </w:p>
        </w:tc>
      </w:tr>
      <w:tr>
        <w:trPr>
          <w:trHeight w:val="145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Здание,</w:t>
            </w:r>
          </w:p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назначение: нежилое, кадастровый номер 56:09:0103001:107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Оренбургская область, Гайский район, село Казачья Губерля, улица Уральская, дом 18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93,8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Административное, складское, услуги населению, торговое, производственное</w:t>
            </w:r>
          </w:p>
        </w:tc>
      </w:tr>
      <w:tr>
        <w:trPr>
          <w:trHeight w:val="145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Помещение, назначение: нежилое, кадастровый номер 56:39:0105024:2707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Российская Федерация, Оренбургская область, г.Гай, ул.Орская, дом №130, помещение №2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244,6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Административное, складское, услуги населению, торговое, производственное</w:t>
            </w:r>
          </w:p>
        </w:tc>
      </w:tr>
      <w:tr>
        <w:trPr>
          <w:trHeight w:val="3975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Земельный участок,</w:t>
            </w:r>
          </w:p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кадастровый номер 56:09:0308002:33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Обл. Оренбургская, р-н Гайский, с.Камейкино, ул.Центральная, дом 8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729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Категория земель: земли промышленности, энергетики, транспорта, связи, радиовещания, телевидения, информатики земли для обеспечения космической деятельности, земли обороны, безопасности и земли иного специального назначения; разрешенное использование: для строительства придорожного кафе</w:t>
            </w:r>
          </w:p>
        </w:tc>
      </w:tr>
      <w:tr>
        <w:trPr>
          <w:trHeight w:val="1545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Земельный участок, кадастровый номер 56:39:0105006:790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Российская Федерация. Оренбургская область, г.Гай, ул.Советская, 15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Категория земель: земли населенных пунктов; разрешенное использование: предпринимательство</w:t>
            </w:r>
          </w:p>
        </w:tc>
      </w:tr>
      <w:tr>
        <w:trPr>
          <w:trHeight w:val="1717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Земельный участок, кадастровый номер 56:39:0105024:2956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 xml:space="preserve">Российская Федерация, </w:t>
            </w:r>
            <w:r>
              <w:rPr>
                <w:lang w:val="ru-RU" w:eastAsia="ru-RU"/>
              </w:rPr>
              <w:t>Оренбургская обл., Гайский городской округ, г.Гай, ул.Орская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2095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clear" w:pos="1134"/>
                <w:tab w:val="left" w:pos="0" w:leader="none"/>
              </w:tabs>
              <w:rPr>
                <w:lang w:val="ru-RU"/>
              </w:rPr>
            </w:pPr>
            <w:r>
              <w:rPr>
                <w:lang w:val="ru-RU"/>
              </w:rPr>
              <w:t>Категория земель: земли населенных пунктов; разрешенное использование: многоэтажная жилая застройка (высотная застройка).</w:t>
            </w:r>
            <w:r>
              <w:rPr>
                <w:lang w:val="ru-RU" w:eastAsia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144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Часть помещения №7, назначение: нежилое, кадастровый номер 56:39:0105006:601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Оренбургская область, г.Гай, ул.Ленина, дом №15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Административное, складское, услуги населению, торговое, производственное</w:t>
            </w:r>
          </w:p>
        </w:tc>
      </w:tr>
      <w:tr>
        <w:trPr>
          <w:trHeight w:val="843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Помещение,</w:t>
            </w:r>
          </w:p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назначение: нежилое, кадастровый номер 56:39:0105004:89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Оренбургская область, г.Гай, ул.Комсомольская, д.№18а, помещение №2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1073,6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Административное, складское, услуги населению, торговое, производственное</w:t>
            </w:r>
          </w:p>
        </w:tc>
      </w:tr>
      <w:tr>
        <w:trPr>
          <w:trHeight w:val="843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Земельный участок, кадастровый номер 56:39:0101007:33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Российская Федерация, Оренбургская область, городской округ Гайский, город Гай, улица Товарная, земельный участок 12/22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478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Категория земель: земли населенных пунктов; разрешенное использование: для эксплуатации здания склада</w:t>
            </w:r>
          </w:p>
        </w:tc>
      </w:tr>
      <w:tr>
        <w:trPr>
          <w:trHeight w:val="843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Помещение,</w:t>
            </w:r>
          </w:p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Назначение: нежилое</w:t>
            </w:r>
          </w:p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кадастровый номер 56:39:0105013:1073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Оренбургская область, г. Гай, ул. Коммунистическая, д.12, пом. №5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129,2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Административное, складское, услуги населению, торговое, производственное</w:t>
            </w:r>
          </w:p>
        </w:tc>
      </w:tr>
      <w:tr>
        <w:trPr>
          <w:trHeight w:val="1601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Здание,</w:t>
            </w:r>
          </w:p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Назначение:нежилое</w:t>
            </w:r>
          </w:p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Кадастровый номер 56:39:0105028:64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Оренбургская область, г. Гай, ул. Орская, д.113Б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564,8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Административное, складское, услуги населению, торговое, производственное</w:t>
            </w:r>
          </w:p>
        </w:tc>
      </w:tr>
      <w:tr>
        <w:trPr>
          <w:trHeight w:val="843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Земельный участок,</w:t>
            </w:r>
          </w:p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кадастровый номер 56:09:0605002:237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Российская Федерация, Оренбургская область, Гайский городской округ, земельный участок расположен в 5 км. к северу от с. Новопетропавловка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980815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Категория земель: земли сельскохозяйственного назначения; разрешенное использование: выращивание зерновых и иных сельскохозяйственных культур</w:t>
            </w:r>
          </w:p>
        </w:tc>
      </w:tr>
      <w:tr>
        <w:trPr>
          <w:trHeight w:val="843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Встроенное нежилое помещение №55</w:t>
            </w:r>
          </w:p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56:39:0105006:600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Оренбургская область, г. Гай, ул. Ленина, дом №15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16,7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Административное, складское, услуги населению, торговое, производственное</w:t>
            </w:r>
          </w:p>
        </w:tc>
      </w:tr>
      <w:tr>
        <w:trPr>
          <w:trHeight w:val="843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Нежилое здание,</w:t>
            </w:r>
          </w:p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назначение: нежилое,</w:t>
            </w:r>
          </w:p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кадастровый номер 56:39:0101007:76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Оренбургская область, г.Гай, ул.Товарная, д. № 28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971,3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Административное, складское, услуги населению, торговое, производственное</w:t>
            </w:r>
          </w:p>
        </w:tc>
      </w:tr>
      <w:tr>
        <w:trPr>
          <w:trHeight w:val="843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Земельный участок, кадастровый номер 56:39:0102001:633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Российская Федерация, Оренбургская область, г.Гай, участок расположен в центральной части кадастрового квартала 56:39:0102001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32267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lang w:val="ru-RU"/>
              </w:rPr>
              <w:t>Категория земель: земли населенных пунктов, виды разрешенного использования: тяжелая промышленность.</w:t>
            </w:r>
          </w:p>
        </w:tc>
      </w:tr>
    </w:tbl>
    <w:p>
      <w:pPr>
        <w:pStyle w:val="Style27"/>
        <w:spacing w:before="0" w:after="0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r>
    </w:p>
    <w:p>
      <w:pPr>
        <w:pStyle w:val="Style27"/>
        <w:spacing w:before="0" w:after="0"/>
        <w:rPr>
          <w:rFonts w:eastAsia="Times New Roman" w:cs="Times New Roman"/>
          <w:b/>
          <w:bCs/>
          <w:color w:val="000000"/>
          <w:sz w:val="28"/>
          <w:szCs w:val="28"/>
          <w:lang w:eastAsia="en-US" w:bidi="en-US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en-US" w:bidi="en-US"/>
        </w:rPr>
        <w:t xml:space="preserve">                                                                                    </w:t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134" w:right="567" w:gutter="0" w:header="720" w:top="851" w:footer="720" w:bottom="851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StarSymbol">
    <w:altName w:val="Arial Unicode MS"/>
    <w:charset w:val="80"/>
    <w:family w:val="auto"/>
    <w:pitch w:val="default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/>
    </w:pPr>
    <w:r>
      <w:rPr>
        <w:rFonts w:eastAsia="Times New Roman" w:cs="Times New Roman"/>
        <w:lang w:val="ru-RU"/>
      </w:rPr>
      <w:t xml:space="preserve">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Style29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1134"/>
  <w:autoHyphenation w:val="true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Lucida Sans Unicode" w:cs="Tahoma"/>
      <w:color w:val="000000"/>
      <w:sz w:val="24"/>
      <w:szCs w:val="24"/>
      <w:lang w:val="en-US" w:eastAsia="zh-CN" w:bidi="en-US"/>
    </w:rPr>
  </w:style>
  <w:style w:type="character" w:styleId="Style14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5">
    <w:name w:val="Маркеры списка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Style16">
    <w:name w:val="Символ нумерации"/>
    <w:qFormat/>
    <w:rPr/>
  </w:style>
  <w:style w:type="character" w:styleId="Style17">
    <w:name w:val="Верхний колонтитул Знак"/>
    <w:qFormat/>
    <w:rPr>
      <w:rFonts w:eastAsia="Lucida Sans Unicode" w:cs="Tahoma"/>
      <w:color w:val="000000"/>
      <w:sz w:val="24"/>
      <w:szCs w:val="24"/>
      <w:lang w:val="en-US" w:bidi="en-US"/>
    </w:rPr>
  </w:style>
  <w:style w:type="character" w:styleId="Style18">
    <w:name w:val="Нижний колонтитул Знак"/>
    <w:qFormat/>
    <w:rPr>
      <w:rFonts w:eastAsia="Lucida Sans Unicode" w:cs="Tahoma"/>
      <w:color w:val="000000"/>
      <w:sz w:val="24"/>
      <w:szCs w:val="24"/>
      <w:lang w:val="en-US" w:bidi="en-US"/>
    </w:rPr>
  </w:style>
  <w:style w:type="character" w:styleId="Style19">
    <w:name w:val="Текст выноски Знак"/>
    <w:qFormat/>
    <w:rPr>
      <w:rFonts w:ascii="Tahoma" w:hAnsi="Tahoma" w:eastAsia="Lucida Sans Unicode" w:cs="Tahoma"/>
      <w:color w:val="000000"/>
      <w:sz w:val="16"/>
      <w:szCs w:val="16"/>
      <w:lang w:val="en-US" w:bidi="en-US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ing">
    <w:name w:val="Heading"/>
    <w:basedOn w:val="Normal"/>
    <w:next w:val="Style21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1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Mangal"/>
    </w:rPr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7">
    <w:name w:val="Обычный (веб)"/>
    <w:basedOn w:val="Normal"/>
    <w:qFormat/>
    <w:pPr>
      <w:widowControl/>
      <w:suppressAutoHyphens w:val="false"/>
      <w:spacing w:before="100" w:after="119"/>
    </w:pPr>
    <w:rPr>
      <w:rFonts w:eastAsia="Times New Roman" w:cs="Times New Roman"/>
      <w:color w:val="000000"/>
      <w:lang w:val="ru-RU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Style28">
    <w:name w:val="Колонтитул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Style29">
    <w:name w:val="Header"/>
    <w:basedOn w:val="Normal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Style3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Application>LibreOffice/7.5.6.2$Linux_X86_64 LibreOffice_project/50$Build-2</Application>
  <AppVersion>15.0000</AppVersion>
  <Pages>5</Pages>
  <Words>871</Words>
  <Characters>6943</Characters>
  <CharactersWithSpaces>8442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2015-11-12T16:52:00Z</dcterms:created>
  <dc:creator/>
  <dc:description/>
  <dc:language>ru-RU</dc:language>
  <cp:lastModifiedBy>User</cp:lastModifiedBy>
  <cp:lastPrinted>2025-09-29T09:27:00Z</cp:lastPrinted>
  <dcterms:modified xsi:type="dcterms:W3CDTF">2025-10-30T20:31:00Z</dcterms:modified>
  <cp:revision>262</cp:revision>
  <dc:subject/>
  <dc:title/>
</cp:coreProperties>
</file>