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spacing w:val="-6"/>
          <w:sz w:val="16"/>
          <w:szCs w:val="16"/>
          <w:lang w:val="ru-RU"/>
        </w:rPr>
      </w:pPr>
      <w:r>
        <w:rPr/>
        <w:drawing>
          <wp:inline distT="0" distB="0" distL="0" distR="0">
            <wp:extent cx="516890" cy="447675"/>
            <wp:effectExtent l="0" t="0" r="0" b="0"/>
            <wp:docPr id="1" name="_x005F_x0000_i10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8" t="-113" r="-108" b="-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jc w:val="center"/>
        <w:rPr>
          <w:b/>
          <w:b/>
          <w:bCs/>
          <w:spacing w:val="-6"/>
          <w:sz w:val="16"/>
          <w:szCs w:val="16"/>
          <w:lang w:val="ru-RU"/>
        </w:rPr>
      </w:pPr>
      <w:r>
        <w:rPr>
          <w:b/>
          <w:bCs/>
          <w:spacing w:val="-6"/>
          <w:sz w:val="16"/>
          <w:szCs w:val="16"/>
          <w:lang w:val="ru-RU"/>
        </w:rPr>
      </w:r>
    </w:p>
    <w:p>
      <w:pPr>
        <w:pStyle w:val="Normal"/>
        <w:shd w:val="clear" w:color="auto" w:fill="FFFFFF"/>
        <w:jc w:val="center"/>
        <w:rPr/>
      </w:pPr>
      <w:r>
        <w:rPr>
          <w:b/>
          <w:bCs/>
          <w:spacing w:val="-6"/>
          <w:sz w:val="36"/>
          <w:szCs w:val="36"/>
          <w:lang w:val="ru-RU"/>
        </w:rPr>
        <w:t>А Д М И Н И С Т Р А Ц И Я</w:t>
      </w:r>
    </w:p>
    <w:p>
      <w:pPr>
        <w:pStyle w:val="Normal"/>
        <w:shd w:val="clear" w:color="auto" w:fill="FFFFFF"/>
        <w:jc w:val="center"/>
        <w:rPr/>
      </w:pPr>
      <w:r>
        <w:rPr>
          <w:b/>
          <w:bCs/>
          <w:spacing w:val="-6"/>
          <w:sz w:val="36"/>
          <w:szCs w:val="36"/>
          <w:lang w:val="ru-RU"/>
        </w:rPr>
        <w:t>ГАЙСКОГО МУНИЦИПАЛЬНОГО ОКРУГА</w:t>
      </w:r>
    </w:p>
    <w:p>
      <w:pPr>
        <w:pStyle w:val="Normal"/>
        <w:shd w:val="clear" w:color="auto" w:fill="FFFFFF"/>
        <w:jc w:val="center"/>
        <w:rPr/>
      </w:pPr>
      <w:r>
        <w:rPr>
          <w:b/>
          <w:bCs/>
          <w:spacing w:val="-6"/>
          <w:sz w:val="36"/>
          <w:szCs w:val="36"/>
          <w:lang w:val="ru-RU"/>
        </w:rPr>
        <w:t>Оренбургской области</w:t>
      </w:r>
    </w:p>
    <w:p>
      <w:pPr>
        <w:pStyle w:val="Normal"/>
        <w:shd w:val="clear" w:color="auto" w:fill="FFFFFF"/>
        <w:jc w:val="center"/>
        <w:rPr>
          <w:b/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</w:p>
    <w:p>
      <w:pPr>
        <w:pStyle w:val="Normal"/>
        <w:shd w:val="clear" w:color="auto" w:fill="FFFFFF"/>
        <w:jc w:val="center"/>
        <w:rPr/>
      </w:pPr>
      <w:r>
        <w:rPr>
          <w:b/>
          <w:bCs/>
          <w:sz w:val="36"/>
          <w:szCs w:val="36"/>
          <w:lang w:val="ru-RU"/>
        </w:rPr>
        <w:t>ПОСТАНОВЛЕНИЕ</w:t>
      </w:r>
    </w:p>
    <w:p>
      <w:pPr>
        <w:pStyle w:val="Normal"/>
        <w:shd w:val="clear" w:color="auto" w:fill="FFFFFF"/>
        <w:jc w:val="center"/>
        <w:rPr>
          <w:spacing w:val="-6"/>
          <w:sz w:val="28"/>
          <w:szCs w:val="28"/>
          <w:lang w:val="ru-RU"/>
        </w:rPr>
      </w:pPr>
      <w:r>
        <w:rPr>
          <w:spacing w:val="-6"/>
          <w:sz w:val="28"/>
          <w:szCs w:val="28"/>
          <w:lang w:val="ru-RU"/>
        </w:rPr>
      </w:r>
    </w:p>
    <w:p>
      <w:pPr>
        <w:pStyle w:val="Normal"/>
        <w:rPr/>
      </w:pPr>
      <w:r>
        <w:rPr>
          <w:rFonts w:cs="Tahoma" w:ascii="Tahoma" w:hAnsi="Tahoma"/>
          <w:sz w:val="16"/>
          <w:szCs w:val="16"/>
          <w:lang w:val="ru-RU"/>
        </w:rPr>
        <w:t>[МЕСТО ДЛЯ ШТАМПА]</w:t>
      </w:r>
    </w:p>
    <w:p>
      <w:pPr>
        <w:pStyle w:val="Normal"/>
        <w:shd w:val="clear" w:color="auto" w:fill="FFFFFF"/>
        <w:rPr>
          <w:u w:val="single"/>
        </w:rPr>
      </w:pPr>
      <w:r>
        <w:rPr>
          <w:color w:val="4B4B4B"/>
          <w:spacing w:val="-6"/>
          <w:sz w:val="28"/>
          <w:szCs w:val="28"/>
          <w:u w:val="single"/>
          <w:lang w:val="ru-RU"/>
        </w:rPr>
        <w:t xml:space="preserve">  </w:t>
      </w:r>
      <w:r>
        <w:rPr>
          <w:color w:val="4B4B4B"/>
          <w:spacing w:val="-6"/>
          <w:sz w:val="28"/>
          <w:szCs w:val="28"/>
          <w:u w:val="single"/>
          <w:lang w:val="ru-RU"/>
        </w:rPr>
        <w:t xml:space="preserve">03.09.2025   </w:t>
      </w:r>
      <w:r>
        <w:rPr>
          <w:color w:val="4B4B4B"/>
          <w:spacing w:val="-6"/>
          <w:sz w:val="28"/>
          <w:szCs w:val="28"/>
          <w:lang w:val="ru-RU"/>
        </w:rPr>
        <w:t xml:space="preserve">                                                г.Гай                                         №</w:t>
      </w:r>
      <w:r>
        <w:rPr>
          <w:color w:val="4B4B4B"/>
          <w:spacing w:val="-6"/>
          <w:sz w:val="28"/>
          <w:szCs w:val="28"/>
          <w:u w:val="single"/>
          <w:lang w:val="ru-RU"/>
        </w:rPr>
        <w:t>1227/1-пА</w:t>
      </w:r>
    </w:p>
    <w:p>
      <w:pPr>
        <w:pStyle w:val="Normal"/>
        <w:shd w:val="clear" w:color="auto" w:fill="FFFFFF"/>
        <w:jc w:val="center"/>
        <w:rPr>
          <w:color w:val="4B4B4B"/>
          <w:spacing w:val="-6"/>
          <w:sz w:val="28"/>
          <w:szCs w:val="28"/>
          <w:lang w:val="ru-RU"/>
        </w:rPr>
      </w:pPr>
      <w:r>
        <w:rPr>
          <w:color w:val="4B4B4B"/>
          <w:spacing w:val="-6"/>
          <w:sz w:val="28"/>
          <w:szCs w:val="28"/>
          <w:lang w:val="ru-RU"/>
        </w:rPr>
      </w:r>
    </w:p>
    <w:p>
      <w:pPr>
        <w:pStyle w:val="Normal"/>
        <w:shd w:val="clear" w:color="auto" w:fill="FFFFFF"/>
        <w:jc w:val="center"/>
        <w:rPr/>
      </w:pPr>
      <w:r>
        <w:rPr>
          <w:b/>
          <w:spacing w:val="-6"/>
          <w:sz w:val="28"/>
          <w:szCs w:val="28"/>
          <w:lang w:val="ru-RU"/>
        </w:rPr>
        <w:t>О назначении публичных слушаний по обсуждению проекта документации по планировке территории - проект планировки и проект межевания территории ограниченной проспектом Победы, переулком Спортивным, улицей Спортивной и городскими лесами в г. Гай, в границах кадастрового квартала 56:39:0105028</w:t>
      </w:r>
    </w:p>
    <w:p>
      <w:pPr>
        <w:pStyle w:val="Normal"/>
        <w:jc w:val="both"/>
        <w:rPr/>
      </w:pPr>
      <w:r>
        <w:rPr>
          <w:rFonts w:eastAsia="Times New Roman"/>
          <w:sz w:val="28"/>
          <w:lang w:val="ru-RU"/>
        </w:rPr>
        <w:t xml:space="preserve">           </w:t>
      </w:r>
    </w:p>
    <w:p>
      <w:pPr>
        <w:pStyle w:val="Normal"/>
        <w:ind w:left="-284" w:right="-284" w:firstLine="568"/>
        <w:jc w:val="both"/>
        <w:rPr/>
      </w:pPr>
      <w:r>
        <w:rPr>
          <w:color w:val="000000"/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  <w:lang w:val="ru-RU"/>
        </w:rPr>
        <w:t>статьями 5.1</w:t>
      </w:r>
      <w:r>
        <w:rPr>
          <w:color w:val="000000"/>
          <w:sz w:val="28"/>
          <w:szCs w:val="28"/>
        </w:rPr>
        <w:t>, 32, 33 Градостроительного кодекса   Российской Федерации, Федеральн</w:t>
      </w:r>
      <w:r>
        <w:rPr>
          <w:color w:val="000000"/>
          <w:sz w:val="28"/>
          <w:szCs w:val="28"/>
          <w:lang w:val="ru-RU"/>
        </w:rPr>
        <w:t>ым</w:t>
      </w:r>
      <w:r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  <w:lang w:val="ru-RU"/>
        </w:rPr>
        <w:t>ом</w:t>
      </w:r>
      <w:r>
        <w:rPr>
          <w:color w:val="000000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>
        <w:rPr>
          <w:color w:val="000000"/>
          <w:spacing w:val="1"/>
          <w:sz w:val="28"/>
          <w:szCs w:val="28"/>
        </w:rPr>
        <w:t>Устав</w:t>
      </w:r>
      <w:r>
        <w:rPr>
          <w:color w:val="000000"/>
          <w:spacing w:val="1"/>
          <w:sz w:val="28"/>
          <w:szCs w:val="28"/>
          <w:lang w:val="ru-RU"/>
        </w:rPr>
        <w:t>ом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Гайского муниципального округа </w:t>
      </w:r>
      <w:r>
        <w:rPr>
          <w:color w:val="000000"/>
          <w:spacing w:val="1"/>
          <w:sz w:val="28"/>
          <w:szCs w:val="28"/>
        </w:rPr>
        <w:t>Оренбургской области</w:t>
      </w:r>
      <w:r>
        <w:rPr>
          <w:color w:val="000000"/>
          <w:sz w:val="28"/>
          <w:szCs w:val="28"/>
        </w:rPr>
        <w:t xml:space="preserve">, Порядком организации и проведения публичных слушаний по вопросам градостроительной деятельности на территории муниципального образования Гайский </w:t>
      </w:r>
      <w:r>
        <w:rPr>
          <w:color w:val="000000"/>
          <w:sz w:val="28"/>
          <w:szCs w:val="28"/>
          <w:lang w:val="ru-RU"/>
        </w:rPr>
        <w:t>муниципальный</w:t>
      </w:r>
      <w:r>
        <w:rPr>
          <w:color w:val="000000"/>
          <w:sz w:val="28"/>
          <w:szCs w:val="28"/>
        </w:rPr>
        <w:t xml:space="preserve"> округ Оренбургской области, утвержденным решением Совета депутатов Гайского </w:t>
      </w:r>
      <w:r>
        <w:rPr>
          <w:color w:val="000000"/>
          <w:sz w:val="28"/>
          <w:szCs w:val="28"/>
          <w:lang w:val="ru-RU"/>
        </w:rPr>
        <w:t>муниципального</w:t>
      </w:r>
      <w:r>
        <w:rPr>
          <w:color w:val="000000"/>
          <w:sz w:val="28"/>
          <w:szCs w:val="28"/>
        </w:rPr>
        <w:t xml:space="preserve"> округа </w:t>
      </w:r>
      <w:r>
        <w:rPr>
          <w:color w:val="000000"/>
          <w:sz w:val="28"/>
          <w:szCs w:val="28"/>
          <w:shd w:fill="auto" w:val="clear"/>
        </w:rPr>
        <w:t>от 20.02.2025 № 351,  П</w:t>
      </w:r>
      <w:r>
        <w:rPr>
          <w:color w:val="000000"/>
          <w:sz w:val="28"/>
          <w:szCs w:val="28"/>
        </w:rPr>
        <w:t>равилами землепользования и застройки муниципального образования Гайский городской округ Оренбургской области, утвержденными постановлением администрации Гайского городского округа от 20.04.2023 № 459-пА, постановлени</w:t>
      </w:r>
      <w:r>
        <w:rPr>
          <w:color w:val="000000"/>
          <w:sz w:val="28"/>
          <w:szCs w:val="28"/>
          <w:lang w:val="ru-RU"/>
        </w:rPr>
        <w:t>ем</w:t>
      </w:r>
      <w:r>
        <w:rPr>
          <w:color w:val="000000"/>
          <w:sz w:val="28"/>
          <w:szCs w:val="28"/>
        </w:rPr>
        <w:t xml:space="preserve"> администрации Гайского </w:t>
      </w:r>
      <w:r>
        <w:rPr>
          <w:color w:val="000000"/>
          <w:sz w:val="28"/>
          <w:szCs w:val="28"/>
          <w:lang w:val="ru-RU"/>
        </w:rPr>
        <w:t>муниципального</w:t>
      </w:r>
      <w:r>
        <w:rPr>
          <w:color w:val="000000"/>
          <w:sz w:val="28"/>
          <w:szCs w:val="28"/>
        </w:rPr>
        <w:t xml:space="preserve"> округа от 15.07.2025  № 964-пА </w:t>
      </w:r>
      <w:r>
        <w:rPr>
          <w:b w:val="false"/>
          <w:bCs w:val="false"/>
          <w:color w:val="000000"/>
          <w:sz w:val="28"/>
          <w:szCs w:val="28"/>
        </w:rPr>
        <w:t>«</w:t>
      </w:r>
      <w:r>
        <w:rPr>
          <w:b w:val="false"/>
          <w:bCs w:val="false"/>
          <w:color w:val="000000"/>
          <w:sz w:val="28"/>
          <w:szCs w:val="28"/>
          <w:lang w:val="ru-RU"/>
        </w:rPr>
        <w:t>О подготовке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val="000000"/>
          <w:spacing w:val="-6"/>
          <w:sz w:val="28"/>
          <w:szCs w:val="28"/>
          <w:lang w:val="ru-RU"/>
        </w:rPr>
        <w:t>проекта документации по планировке территории - проект планировки и проект межевания территории ограниченной проспектом Победы, переулком Спортивным, улицей Спортивной и городскими лесами в г. Гай, в границах кадастрового квартала 56:39:0105028</w:t>
      </w:r>
      <w:r>
        <w:rPr>
          <w:b w:val="false"/>
          <w:bCs w:val="false"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администрация Гайского </w:t>
      </w:r>
      <w:r>
        <w:rPr>
          <w:color w:val="000000"/>
          <w:sz w:val="28"/>
          <w:szCs w:val="28"/>
          <w:lang w:val="ru-RU"/>
        </w:rPr>
        <w:t>муниципального</w:t>
      </w:r>
      <w:r>
        <w:rPr>
          <w:color w:val="000000"/>
          <w:sz w:val="28"/>
          <w:szCs w:val="28"/>
        </w:rPr>
        <w:t xml:space="preserve"> округа  п о с т а н о в л я е т:</w:t>
      </w:r>
    </w:p>
    <w:p>
      <w:pPr>
        <w:pStyle w:val="Normal"/>
        <w:tabs>
          <w:tab w:val="clear" w:pos="708"/>
          <w:tab w:val="right" w:pos="9781" w:leader="none"/>
        </w:tabs>
        <w:ind w:left="-284" w:right="-284" w:firstLine="568"/>
        <w:jc w:val="both"/>
        <w:rPr/>
      </w:pPr>
      <w:r>
        <w:rPr>
          <w:color w:val="000000"/>
          <w:sz w:val="28"/>
          <w:szCs w:val="28"/>
        </w:rPr>
        <w:t xml:space="preserve">1. Назначить публичные слушания по обсуждению </w:t>
      </w:r>
      <w:r>
        <w:rPr>
          <w:b w:val="false"/>
          <w:bCs w:val="false"/>
          <w:color w:val="000000"/>
          <w:spacing w:val="-6"/>
          <w:sz w:val="28"/>
          <w:szCs w:val="28"/>
          <w:lang w:val="ru-RU"/>
        </w:rPr>
        <w:t xml:space="preserve">проекта документации по планировке территории - проект планировки и проект межевания территории ограниченной проспектом Победы, переулком Спортивным, улицей Спортивной и городскими лесами в г. Гай, в границах кадастрового квартала 56:39:0105028              </w:t>
      </w:r>
      <w:r>
        <w:rPr>
          <w:color w:val="000000"/>
          <w:sz w:val="28"/>
          <w:szCs w:val="28"/>
        </w:rPr>
        <w:t xml:space="preserve"> (далее проект). </w:t>
      </w:r>
    </w:p>
    <w:p>
      <w:pPr>
        <w:pStyle w:val="Normal"/>
        <w:ind w:left="-284" w:right="-284" w:firstLine="567"/>
        <w:jc w:val="both"/>
        <w:rPr/>
      </w:pPr>
      <w:r>
        <w:rPr>
          <w:color w:val="000000"/>
          <w:sz w:val="28"/>
          <w:szCs w:val="28"/>
        </w:rPr>
        <w:t>Определить дату начала проведения публичных слушаний – 12.09.2025, дату окончания проведения публичных слушаний – 29.09.2025.</w:t>
      </w:r>
    </w:p>
    <w:p>
      <w:pPr>
        <w:pStyle w:val="Normal"/>
        <w:ind w:left="-284" w:right="-284" w:firstLine="567"/>
        <w:jc w:val="both"/>
        <w:rPr/>
      </w:pPr>
      <w:r>
        <w:rPr>
          <w:color w:val="000000"/>
          <w:sz w:val="28"/>
          <w:szCs w:val="28"/>
        </w:rPr>
        <w:t>2. Собрание участников публичных слушаний провести:</w:t>
      </w:r>
    </w:p>
    <w:p>
      <w:pPr>
        <w:pStyle w:val="Normal"/>
        <w:ind w:left="-284" w:right="-284" w:firstLine="567"/>
        <w:jc w:val="both"/>
        <w:rPr/>
      </w:pPr>
      <w:r>
        <w:rPr>
          <w:color w:val="000000"/>
          <w:sz w:val="28"/>
          <w:szCs w:val="28"/>
        </w:rPr>
        <w:t xml:space="preserve">1) г. Гай на 29.09.2025 в 16:00 местного времени,  место проведения – актовый зал  администрации Гайского </w:t>
      </w:r>
      <w:r>
        <w:rPr>
          <w:color w:val="000000"/>
          <w:sz w:val="28"/>
          <w:szCs w:val="28"/>
          <w:lang w:val="ru-RU"/>
        </w:rPr>
        <w:t>муниципального</w:t>
      </w:r>
      <w:r>
        <w:rPr>
          <w:color w:val="000000"/>
          <w:sz w:val="28"/>
          <w:szCs w:val="28"/>
        </w:rPr>
        <w:t xml:space="preserve"> округа (г. Гай, ул. Ленина, 41).</w:t>
      </w:r>
    </w:p>
    <w:p>
      <w:pPr>
        <w:pStyle w:val="Normal"/>
        <w:ind w:left="-284" w:right="-284" w:firstLine="567"/>
        <w:jc w:val="both"/>
        <w:rPr/>
      </w:pPr>
      <w:r>
        <w:rPr>
          <w:color w:val="000000"/>
          <w:sz w:val="28"/>
          <w:szCs w:val="28"/>
        </w:rPr>
        <w:t xml:space="preserve">3. Ответственный за проведение публичных слушаний - Управление Архитектуры и Градостроительства Гайского </w:t>
      </w:r>
      <w:r>
        <w:rPr>
          <w:color w:val="000000"/>
          <w:sz w:val="28"/>
          <w:szCs w:val="28"/>
          <w:lang w:val="ru-RU"/>
        </w:rPr>
        <w:t>муниципального</w:t>
      </w:r>
      <w:r>
        <w:rPr>
          <w:color w:val="000000"/>
          <w:sz w:val="28"/>
          <w:szCs w:val="28"/>
        </w:rPr>
        <w:t xml:space="preserve"> округа.</w:t>
      </w:r>
    </w:p>
    <w:p>
      <w:pPr>
        <w:pStyle w:val="Normal"/>
        <w:ind w:left="-284" w:right="-284" w:firstLine="567"/>
        <w:jc w:val="both"/>
        <w:rPr/>
      </w:pPr>
      <w:r>
        <w:rPr>
          <w:color w:val="000000"/>
          <w:sz w:val="28"/>
          <w:szCs w:val="28"/>
        </w:rPr>
        <w:t xml:space="preserve">4. Управлению Архитектуры и Градостроительства Гайского </w:t>
      </w:r>
      <w:r>
        <w:rPr>
          <w:color w:val="000000"/>
          <w:sz w:val="28"/>
          <w:szCs w:val="28"/>
          <w:lang w:val="ru-RU"/>
        </w:rPr>
        <w:t>муниципального</w:t>
      </w:r>
      <w:r>
        <w:rPr>
          <w:color w:val="000000"/>
          <w:sz w:val="28"/>
          <w:szCs w:val="28"/>
        </w:rPr>
        <w:t xml:space="preserve"> округа:</w:t>
      </w:r>
    </w:p>
    <w:p>
      <w:pPr>
        <w:pStyle w:val="Normal"/>
        <w:ind w:left="-284" w:right="-284" w:firstLine="567"/>
        <w:jc w:val="both"/>
        <w:rPr/>
      </w:pPr>
      <w:r>
        <w:rPr>
          <w:color w:val="000000"/>
          <w:sz w:val="28"/>
          <w:szCs w:val="28"/>
        </w:rPr>
        <w:t xml:space="preserve">1) разместить на официальном сайте администрации Гайского </w:t>
      </w:r>
      <w:r>
        <w:rPr>
          <w:color w:val="000000"/>
          <w:sz w:val="28"/>
          <w:szCs w:val="28"/>
          <w:lang w:val="ru-RU"/>
        </w:rPr>
        <w:t>муниципального</w:t>
      </w:r>
      <w:r>
        <w:rPr>
          <w:color w:val="000000"/>
          <w:sz w:val="28"/>
          <w:szCs w:val="28"/>
        </w:rPr>
        <w:t xml:space="preserve"> округа в сети «Интернет» проекты и информационные материалы к ним;</w:t>
      </w:r>
    </w:p>
    <w:p>
      <w:pPr>
        <w:pStyle w:val="Normal"/>
        <w:ind w:left="-284" w:right="-284" w:firstLine="567"/>
        <w:jc w:val="both"/>
        <w:rPr/>
      </w:pPr>
      <w:r>
        <w:rPr>
          <w:color w:val="000000"/>
          <w:sz w:val="28"/>
          <w:szCs w:val="28"/>
        </w:rPr>
        <w:t>2) организовать  проведение экспозиции проектов:</w:t>
      </w:r>
    </w:p>
    <w:p>
      <w:pPr>
        <w:pStyle w:val="Normal"/>
        <w:ind w:left="-284" w:right="-284" w:firstLine="567"/>
        <w:jc w:val="both"/>
        <w:rPr/>
      </w:pPr>
      <w:r>
        <w:rPr>
          <w:color w:val="000000"/>
          <w:sz w:val="28"/>
          <w:szCs w:val="28"/>
        </w:rPr>
        <w:t xml:space="preserve">- место проведения – Управление Архитектуры и Градостроительства  Гайского </w:t>
      </w:r>
      <w:r>
        <w:rPr>
          <w:color w:val="000000"/>
          <w:sz w:val="28"/>
          <w:szCs w:val="28"/>
          <w:lang w:val="ru-RU"/>
        </w:rPr>
        <w:t>муни</w:t>
      </w:r>
      <w:r>
        <w:rPr>
          <w:color w:val="000000"/>
          <w:sz w:val="28"/>
          <w:szCs w:val="28"/>
          <w:shd w:fill="auto" w:val="clear"/>
          <w:lang w:val="ru-RU"/>
        </w:rPr>
        <w:t>ципального</w:t>
      </w:r>
      <w:r>
        <w:rPr>
          <w:color w:val="000000"/>
          <w:sz w:val="28"/>
          <w:szCs w:val="28"/>
          <w:shd w:fill="auto" w:val="clear"/>
        </w:rPr>
        <w:t xml:space="preserve"> округа (г. Гай, ул. Ленина, 47);</w:t>
      </w:r>
    </w:p>
    <w:p>
      <w:pPr>
        <w:pStyle w:val="Normal"/>
        <w:ind w:left="-284" w:right="-284" w:firstLine="567"/>
        <w:jc w:val="both"/>
        <w:rPr/>
      </w:pPr>
      <w:r>
        <w:rPr>
          <w:color w:val="000000"/>
          <w:sz w:val="28"/>
          <w:szCs w:val="28"/>
          <w:shd w:fill="auto" w:val="clear"/>
        </w:rPr>
        <w:t>- дата открытия 12.09.2025 (9:00 местного времени);</w:t>
      </w:r>
    </w:p>
    <w:p>
      <w:pPr>
        <w:pStyle w:val="Normal"/>
        <w:ind w:left="-284" w:right="-284" w:firstLine="567"/>
        <w:jc w:val="both"/>
        <w:rPr/>
      </w:pPr>
      <w:r>
        <w:rPr>
          <w:color w:val="000000"/>
          <w:sz w:val="28"/>
          <w:szCs w:val="28"/>
          <w:shd w:fill="auto" w:val="clear"/>
        </w:rPr>
        <w:t>- срок проведения и посещения экспозиции с 12.09.2025 по 29.09.2025 (ежедневно с 9:00 до 16:00 местного времени, кроме выходных и праздничных дней);</w:t>
      </w:r>
    </w:p>
    <w:p>
      <w:pPr>
        <w:pStyle w:val="Normal"/>
        <w:ind w:left="-284" w:right="-284" w:firstLine="567"/>
        <w:jc w:val="both"/>
        <w:rPr/>
      </w:pPr>
      <w:r>
        <w:rPr>
          <w:color w:val="000000"/>
          <w:sz w:val="28"/>
          <w:szCs w:val="28"/>
          <w:shd w:fill="auto" w:val="clear"/>
        </w:rPr>
        <w:t>3) организовать консультирование посетителей экспозиции, прием письменных предложений и замечаний  по  проектам.</w:t>
      </w:r>
    </w:p>
    <w:p>
      <w:pPr>
        <w:pStyle w:val="Normal"/>
        <w:ind w:left="-284" w:right="-284" w:firstLine="567"/>
        <w:jc w:val="both"/>
        <w:rPr/>
      </w:pPr>
      <w:r>
        <w:rPr>
          <w:color w:val="000000"/>
          <w:sz w:val="28"/>
          <w:szCs w:val="28"/>
          <w:shd w:fill="auto" w:val="clear"/>
        </w:rPr>
        <w:t>Прием письменных предложений и замечаний прекращается 26.09.2025 в</w:t>
      </w:r>
      <w:r>
        <w:rPr>
          <w:color w:val="000000"/>
          <w:sz w:val="28"/>
          <w:szCs w:val="28"/>
        </w:rPr>
        <w:t xml:space="preserve"> 17:00 местного времени;</w:t>
      </w:r>
    </w:p>
    <w:p>
      <w:pPr>
        <w:pStyle w:val="Normal"/>
        <w:ind w:left="-284" w:right="-284" w:firstLine="567"/>
        <w:jc w:val="both"/>
        <w:rPr/>
      </w:pPr>
      <w:r>
        <w:rPr>
          <w:color w:val="000000"/>
          <w:sz w:val="28"/>
          <w:szCs w:val="28"/>
        </w:rPr>
        <w:t>4) при обращении заинтересованных лиц выдавать необходимую информацию и разъяснять порядок проведения публичных слушаний;</w:t>
      </w:r>
    </w:p>
    <w:p>
      <w:pPr>
        <w:pStyle w:val="Normal"/>
        <w:ind w:left="-284" w:right="-284" w:firstLine="567"/>
        <w:jc w:val="both"/>
        <w:rPr/>
      </w:pPr>
      <w:r>
        <w:rPr>
          <w:color w:val="000000"/>
          <w:sz w:val="28"/>
          <w:szCs w:val="28"/>
        </w:rPr>
        <w:t xml:space="preserve">5) направить  проект, протоколы публичных слушаний и заключение о результатах публичных слушаний Главе Гайского </w:t>
      </w:r>
      <w:r>
        <w:rPr>
          <w:color w:val="000000"/>
          <w:sz w:val="28"/>
          <w:szCs w:val="28"/>
          <w:lang w:val="ru-RU"/>
        </w:rPr>
        <w:t>муниципального</w:t>
      </w:r>
      <w:r>
        <w:rPr>
          <w:color w:val="000000"/>
          <w:sz w:val="28"/>
          <w:szCs w:val="28"/>
        </w:rPr>
        <w:t xml:space="preserve"> округа для принятия решения о согласии с проектам или об отклонении проект</w:t>
      </w:r>
      <w:r>
        <w:rPr>
          <w:color w:val="000000"/>
          <w:sz w:val="28"/>
          <w:szCs w:val="28"/>
          <w:lang w:val="ru-RU"/>
        </w:rPr>
        <w:t>а</w:t>
      </w:r>
      <w:r>
        <w:rPr>
          <w:color w:val="000000"/>
          <w:sz w:val="28"/>
          <w:szCs w:val="28"/>
        </w:rPr>
        <w:t xml:space="preserve"> и направлении их на доработку. </w:t>
      </w:r>
    </w:p>
    <w:p>
      <w:pPr>
        <w:pStyle w:val="Normal"/>
        <w:widowControl/>
        <w:ind w:left="-284" w:right="-284" w:firstLine="567"/>
        <w:jc w:val="both"/>
        <w:rPr/>
      </w:pPr>
      <w:r>
        <w:rPr>
          <w:color w:val="000000"/>
          <w:sz w:val="28"/>
          <w:szCs w:val="28"/>
        </w:rPr>
        <w:t xml:space="preserve">5. Руководителю аппарата - начальнику отдела по управлению делами и организационным вопросам администрации: </w:t>
      </w:r>
    </w:p>
    <w:p>
      <w:pPr>
        <w:pStyle w:val="Normal"/>
        <w:ind w:left="-284" w:right="-284" w:firstLine="567"/>
        <w:jc w:val="both"/>
        <w:rPr/>
      </w:pPr>
      <w:r>
        <w:rPr>
          <w:color w:val="000000"/>
          <w:sz w:val="28"/>
          <w:szCs w:val="28"/>
        </w:rPr>
        <w:t xml:space="preserve">1) организовать распространение оповещения о начале публичных слушаний в местах массового скопления граждан и в иных местах, расположенных на территории, в отношении </w:t>
      </w:r>
      <w:r>
        <w:rPr>
          <w:color w:val="000000"/>
          <w:sz w:val="28"/>
          <w:szCs w:val="28"/>
          <w:lang w:val="ru-RU"/>
        </w:rPr>
        <w:t>которой</w:t>
      </w:r>
      <w:r>
        <w:rPr>
          <w:color w:val="000000"/>
          <w:sz w:val="28"/>
          <w:szCs w:val="28"/>
        </w:rPr>
        <w:t xml:space="preserve"> подготовлен проект;</w:t>
      </w:r>
    </w:p>
    <w:p>
      <w:pPr>
        <w:pStyle w:val="Normal"/>
        <w:ind w:left="-284" w:right="0" w:firstLine="567"/>
        <w:jc w:val="both"/>
        <w:rPr/>
      </w:pPr>
      <w:r>
        <w:rPr>
          <w:color w:val="000000"/>
          <w:sz w:val="28"/>
          <w:szCs w:val="28"/>
        </w:rPr>
        <w:t xml:space="preserve">2) обеспечить проведение публичных слушаний; </w:t>
      </w:r>
    </w:p>
    <w:p>
      <w:pPr>
        <w:pStyle w:val="Normal"/>
        <w:ind w:left="-284" w:right="-284" w:firstLine="567"/>
        <w:jc w:val="both"/>
        <w:rPr/>
      </w:pPr>
      <w:r>
        <w:rPr>
          <w:color w:val="000000"/>
          <w:sz w:val="28"/>
          <w:szCs w:val="28"/>
        </w:rPr>
        <w:t>3) организовать официальное опубликование в газете «Гайская новь»:</w:t>
      </w:r>
    </w:p>
    <w:p>
      <w:pPr>
        <w:pStyle w:val="Normal"/>
        <w:ind w:left="-284" w:right="-284" w:firstLine="567"/>
        <w:jc w:val="both"/>
        <w:rPr/>
      </w:pPr>
      <w:r>
        <w:rPr>
          <w:color w:val="000000"/>
          <w:sz w:val="28"/>
          <w:szCs w:val="28"/>
        </w:rPr>
        <w:t>- настоящего постановления;</w:t>
      </w:r>
    </w:p>
    <w:p>
      <w:pPr>
        <w:pStyle w:val="Normal"/>
        <w:ind w:left="-284" w:right="-284" w:firstLine="567"/>
        <w:jc w:val="both"/>
        <w:rPr/>
      </w:pPr>
      <w:r>
        <w:rPr>
          <w:color w:val="000000"/>
          <w:sz w:val="28"/>
          <w:szCs w:val="28"/>
        </w:rPr>
        <w:t>- оповещения о начале публичных слушаний к населению муниципального образования Гайский муниципальный округ Оренбургской области, руководителям предприятий и муниципальных учреждений, общественных организаций;</w:t>
      </w:r>
    </w:p>
    <w:p>
      <w:pPr>
        <w:pStyle w:val="Normal"/>
        <w:ind w:left="-284" w:right="-284" w:firstLine="567"/>
        <w:jc w:val="both"/>
        <w:rPr/>
      </w:pPr>
      <w:r>
        <w:rPr>
          <w:color w:val="000000"/>
          <w:sz w:val="28"/>
          <w:szCs w:val="28"/>
        </w:rPr>
        <w:t>- заключения о результатах публичных слушаний.</w:t>
      </w:r>
    </w:p>
    <w:p>
      <w:pPr>
        <w:pStyle w:val="Normal"/>
        <w:ind w:left="-284" w:right="-284" w:firstLine="567"/>
        <w:jc w:val="both"/>
        <w:rPr/>
      </w:pPr>
      <w:r>
        <w:rPr>
          <w:color w:val="000000"/>
          <w:sz w:val="28"/>
          <w:szCs w:val="28"/>
        </w:rPr>
        <w:t>6. Разместить данное постановление, оповещение о начале публичных слушаний и заключение о результатах публичных слушаний на официальном сайте администрации Гайского муниципального округа в сети «Интернет».</w:t>
      </w:r>
    </w:p>
    <w:p>
      <w:pPr>
        <w:pStyle w:val="Normal"/>
        <w:ind w:left="-284" w:right="-284" w:firstLine="567"/>
        <w:jc w:val="both"/>
        <w:rPr/>
      </w:pPr>
      <w:r>
        <w:rPr>
          <w:color w:val="000000"/>
          <w:sz w:val="28"/>
          <w:szCs w:val="28"/>
        </w:rPr>
        <w:t xml:space="preserve">7. Контроль за исполнением настоящего постановления возложить на первого  заместителя главы администрации. </w:t>
      </w:r>
    </w:p>
    <w:p>
      <w:pPr>
        <w:pStyle w:val="Normal"/>
        <w:spacing w:lineRule="atLeast" w:line="240"/>
        <w:ind w:left="-284" w:right="-284" w:firstLine="567"/>
        <w:jc w:val="both"/>
        <w:rPr/>
      </w:pPr>
      <w:r>
        <w:rPr>
          <w:color w:val="000000"/>
          <w:sz w:val="28"/>
          <w:szCs w:val="28"/>
        </w:rPr>
        <w:t>8. Настоящее постановление вступает в силу после его официального опубликования.</w:t>
      </w:r>
    </w:p>
    <w:p>
      <w:pPr>
        <w:pStyle w:val="Normal"/>
        <w:spacing w:lineRule="atLeast" w:line="240"/>
        <w:ind w:left="-284"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tLeast" w:line="240"/>
        <w:ind w:left="-284"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Nonformat"/>
        <w:widowControl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8"/>
          <w:szCs w:val="28"/>
          <w:lang w:val="ru-RU" w:eastAsia="en-US" w:bidi="ar-SA"/>
        </w:rPr>
        <w:t>Исполняющий полномочия</w:t>
      </w:r>
    </w:p>
    <w:p>
      <w:pPr>
        <w:pStyle w:val="Normal"/>
        <w:widowControl/>
        <w:shd w:val="clear" w:color="auto" w:fill="FFFFFF"/>
        <w:tabs>
          <w:tab w:val="clear" w:pos="708"/>
          <w:tab w:val="left" w:pos="720" w:leader="none"/>
        </w:tabs>
        <w:spacing w:lineRule="atLeast" w:line="200" w:before="0" w:after="0"/>
        <w:jc w:val="left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  <w:lang w:val="ru-RU" w:eastAsia="en-US" w:bidi="en-US"/>
        </w:rPr>
        <w:t>Главы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  <w:lang w:val="en-US" w:eastAsia="en-US" w:bidi="en-US"/>
        </w:rPr>
        <w:t xml:space="preserve"> Гайского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  <w:lang w:val="ru-RU" w:eastAsia="en-US" w:bidi="en-US"/>
        </w:rPr>
        <w:t>муниципального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  <w:lang w:val="en-US" w:eastAsia="en-US" w:bidi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  <w:lang w:val="ru-RU" w:eastAsia="en-US" w:bidi="en-US"/>
        </w:rPr>
        <w:t>округа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  <w:lang w:val="en-US" w:eastAsia="en-US" w:bidi="en-US"/>
        </w:rPr>
        <w:t xml:space="preserve">                                    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  <w:lang w:val="ru-RU" w:eastAsia="en-US" w:bidi="en-US"/>
        </w:rPr>
        <w:t>Е.П. Фатьянова</w:t>
      </w:r>
    </w:p>
    <w:p>
      <w:pPr>
        <w:pStyle w:val="Normal"/>
        <w:widowControl/>
        <w:shd w:val="clear" w:color="auto" w:fill="FFFFFF"/>
        <w:tabs>
          <w:tab w:val="clear" w:pos="708"/>
          <w:tab w:val="left" w:pos="0" w:leader="none"/>
        </w:tabs>
        <w:jc w:val="center"/>
        <w:rPr/>
      </w:pP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en-US" w:eastAsia="ru-RU" w:bidi="en-US"/>
        </w:rPr>
        <w:t xml:space="preserve">                                   </w:t>
      </w: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en-US" w:eastAsia="ru-RU" w:bidi="en-US"/>
        </w:rPr>
        <w:t>[</w:t>
      </w: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 w:eastAsia="ru-RU" w:bidi="en-US"/>
        </w:rPr>
        <w:t>место для подписи</w:t>
      </w: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en-US" w:eastAsia="ru-RU" w:bidi="en-US"/>
        </w:rPr>
        <w:t>]</w:t>
      </w:r>
    </w:p>
    <w:sectPr>
      <w:type w:val="nextPage"/>
      <w:pgSz w:w="11906" w:h="16838"/>
      <w:pgMar w:left="1701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en-US" w:eastAsia="zh-CN" w:bidi="ar-SA"/>
    </w:rPr>
  </w:style>
  <w:style w:type="paragraph" w:styleId="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Style5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6">
    <w:name w:val="Символ сноски"/>
    <w:uiPriority w:val="99"/>
    <w:unhideWhenUsed/>
    <w:qFormat/>
    <w:rPr>
      <w:vertAlign w:val="superscript"/>
    </w:rPr>
  </w:style>
  <w:style w:type="character" w:styleId="Style7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9">
    <w:name w:val="Endnote Reference"/>
    <w:rPr>
      <w:vertAlign w:val="superscript"/>
    </w:rPr>
  </w:style>
  <w:style w:type="character" w:styleId="Style10">
    <w:name w:val="Основной шрифт абзаца"/>
    <w:qFormat/>
    <w:rPr/>
  </w:style>
  <w:style w:type="character" w:styleId="Style11">
    <w:name w:val="Текст выноски Знак"/>
    <w:qFormat/>
    <w:rPr>
      <w:rFonts w:ascii="Tahoma" w:hAnsi="Tahoma" w:cs="Tahoma"/>
      <w:color w:val="000000"/>
      <w:sz w:val="16"/>
      <w:szCs w:val="16"/>
      <w:lang w:val="en-US"/>
    </w:rPr>
  </w:style>
  <w:style w:type="character" w:styleId="Style12">
    <w:name w:val="Основной текст Знак"/>
    <w:qFormat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link w:val="CaptionChar"/>
    <w:uiPriority w:val="35"/>
    <w:semiHidden/>
    <w:unhideWhenUsed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Style18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9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3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4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25">
    <w:name w:val="Index Heading"/>
    <w:basedOn w:val="Style13"/>
    <w:pPr/>
    <w:rPr/>
  </w:style>
  <w:style w:type="paragraph" w:styleId="Style26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Style27">
    <w:name w:val="Обычный (Интернет)"/>
    <w:basedOn w:val="Normal"/>
    <w:qFormat/>
    <w:pPr>
      <w:widowControl/>
      <w:spacing w:before="280" w:after="119"/>
    </w:pPr>
    <w:rPr>
      <w:rFonts w:eastAsia="Times New Roman"/>
      <w:color w:val="000000"/>
      <w:lang w:val="ru-RU"/>
    </w:rPr>
  </w:style>
  <w:style w:type="paragraph" w:styleId="Style2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2">
    <w:name w:val="Абзац списка1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Times New Roman" w:cs="Calibri"/>
      <w:color w:val="000000"/>
      <w:sz w:val="22"/>
      <w:szCs w:val="22"/>
      <w:lang w:val="ru-RU"/>
    </w:rPr>
  </w:style>
  <w:style w:type="paragraph" w:styleId="ConsPlusNonformat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styleId="688">
    <w:name w:val="Table Grid"/>
    <w:basedOn w:val="8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32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LibreOffice/7.4.7.2$Windows_X86_64 LibreOffice_project/723314e595e8007d3cf785c16538505a1c878ca5</Application>
  <AppVersion>15.0000</AppVersion>
  <Pages>3</Pages>
  <Words>578</Words>
  <Characters>4125</Characters>
  <CharactersWithSpaces>4877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2023-03-22T07:00:00Z</dcterms:created>
  <dc:creator>Елена Пикулина</dc:creator>
  <dc:description/>
  <dc:language>ru-RU</dc:language>
  <cp:lastModifiedBy/>
  <dcterms:modified xsi:type="dcterms:W3CDTF">2025-09-11T09:15:29Z</dcterms:modified>
  <cp:revision>24</cp:revision>
  <dc:subject/>
  <dc:title> </dc:title>
</cp:coreProperties>
</file>