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101" w:rsidRDefault="000C1101" w:rsidP="000C1101">
      <w:r>
        <w:t>Администрация Гайского городского округа объявляет конкурс на включение в резерв управленческих кадров муниципального образования Гайский городской округ Оренбургской области для назначения на должности руководителей муниципальных предприятий и учреждений муниципального образования Гайский городской округ Оренбургской области:</w:t>
      </w:r>
    </w:p>
    <w:p w:rsidR="000C1101" w:rsidRDefault="000C1101" w:rsidP="000C1101">
      <w:r>
        <w:t>- директор муниципального унитарного предприятия жилищно-коммунального хозяйства;</w:t>
      </w:r>
    </w:p>
    <w:p w:rsidR="000C1101" w:rsidRDefault="000C1101" w:rsidP="000C1101"/>
    <w:p w:rsidR="000C1101" w:rsidRDefault="000C1101" w:rsidP="000C1101">
      <w:r>
        <w:t>- директор муниципального унитарного предприятия «Очистные сооружения»;</w:t>
      </w:r>
    </w:p>
    <w:p w:rsidR="000C1101" w:rsidRDefault="000C1101" w:rsidP="000C1101"/>
    <w:p w:rsidR="000C1101" w:rsidRDefault="000C1101" w:rsidP="000C1101">
      <w:r>
        <w:t>- директор муниципального казенного учреждения по делам гражданской обороны, пожарной безопасности и чрезвычайным ситуациям, единой дежурной диспетчерской службы;</w:t>
      </w:r>
    </w:p>
    <w:p w:rsidR="000C1101" w:rsidRDefault="000C1101" w:rsidP="000C1101"/>
    <w:p w:rsidR="000C1101" w:rsidRDefault="000C1101" w:rsidP="000C1101">
      <w:r>
        <w:t>- директор муниципального бюджетного учреждения «Городской молодежный центр»;</w:t>
      </w:r>
    </w:p>
    <w:p w:rsidR="000C1101" w:rsidRDefault="000C1101" w:rsidP="000C1101"/>
    <w:p w:rsidR="000C1101" w:rsidRDefault="000C1101" w:rsidP="000C1101">
      <w:r>
        <w:t>- директор муниципального казенного учреждения «Учреждение по управлению и технической эксплуатации автотранспорта»;</w:t>
      </w:r>
    </w:p>
    <w:p w:rsidR="000C1101" w:rsidRDefault="000C1101" w:rsidP="000C1101"/>
    <w:p w:rsidR="000C1101" w:rsidRDefault="000C1101" w:rsidP="000C1101">
      <w:r>
        <w:t>- директор муниципального казенного учреждения «Учреждение хозяйственного обеспечения администрации Гайского городского округа»;</w:t>
      </w:r>
    </w:p>
    <w:p w:rsidR="000C1101" w:rsidRDefault="000C1101" w:rsidP="000C1101"/>
    <w:p w:rsidR="000C1101" w:rsidRDefault="000C1101" w:rsidP="000C1101">
      <w:r>
        <w:t>- директор муниципального казенного учреждения «Управление сельскими территориями»;</w:t>
      </w:r>
    </w:p>
    <w:p w:rsidR="000C1101" w:rsidRDefault="000C1101" w:rsidP="000C1101"/>
    <w:p w:rsidR="000C1101" w:rsidRDefault="000C1101" w:rsidP="000C1101">
      <w:r>
        <w:t>- директор муниципального казенного учреждения «Межведомственная централизованная бухгалтерия Гайского городского округа».</w:t>
      </w:r>
    </w:p>
    <w:p w:rsidR="000C1101" w:rsidRDefault="000C1101" w:rsidP="000C1101"/>
    <w:p w:rsidR="000C1101" w:rsidRDefault="000C1101" w:rsidP="000C1101">
      <w:r>
        <w:t>Резерв управленческих кадров состоит из трех уровней: высший уровень резерва, базовый уровень резерва, перспективный уровень резерва.</w:t>
      </w:r>
    </w:p>
    <w:p w:rsidR="000C1101" w:rsidRDefault="000C1101" w:rsidP="000C1101"/>
    <w:p w:rsidR="000C1101" w:rsidRDefault="000C1101" w:rsidP="000C1101">
      <w:r>
        <w:t>Требования к кандидатам в соответствии с каждым уровнем:</w:t>
      </w:r>
    </w:p>
    <w:p w:rsidR="000C1101" w:rsidRDefault="000C1101" w:rsidP="000C1101"/>
    <w:p w:rsidR="000C1101" w:rsidRDefault="000C1101" w:rsidP="000C1101">
      <w:r>
        <w:t>высший уровень - возраст до 50 лет, стаж работы по занимаемой должности не менее 2 лет, стаж работы в области профессиональной деятельности не менее 2 лет и рекомендуемый стаж работы на управленческих должностях не менее 5 лет;</w:t>
      </w:r>
    </w:p>
    <w:p w:rsidR="000C1101" w:rsidRDefault="000C1101" w:rsidP="000C1101"/>
    <w:p w:rsidR="000C1101" w:rsidRDefault="000C1101" w:rsidP="000C1101">
      <w:r>
        <w:lastRenderedPageBreak/>
        <w:t>базовый уровень - возраст до 45 лет, стаж работы по занимаемой должности не менее 2 лет, стаж работы в области профессиональной деятельности не менее 2 лет и рекомендуемый стаж работы на управленческих должностях не менее 3 лет;</w:t>
      </w:r>
    </w:p>
    <w:p w:rsidR="000C1101" w:rsidRDefault="000C1101" w:rsidP="000C1101"/>
    <w:p w:rsidR="000C1101" w:rsidRDefault="000C1101" w:rsidP="000C1101">
      <w:r>
        <w:t>перспективный уровень - возраст до 35 лет, стаж работы по занимаемой должности не менее 1 года, стаж работы в области профессиональной деятельности не менее 1 года, стаж работы на управленческих должностях не требуется.</w:t>
      </w:r>
    </w:p>
    <w:p w:rsidR="000C1101" w:rsidRDefault="000C1101" w:rsidP="000C1101"/>
    <w:p w:rsidR="000C1101" w:rsidRDefault="000C1101" w:rsidP="000C1101">
      <w:r>
        <w:t xml:space="preserve">Кандидаты представляют в отдел муниципальной службы и кадровой работы </w:t>
      </w:r>
      <w:proofErr w:type="gramStart"/>
      <w:r>
        <w:t>администрации</w:t>
      </w:r>
      <w:proofErr w:type="gramEnd"/>
      <w:r>
        <w:t xml:space="preserve"> следующие документы:</w:t>
      </w:r>
    </w:p>
    <w:p w:rsidR="000C1101" w:rsidRDefault="000C1101" w:rsidP="000C1101"/>
    <w:p w:rsidR="000C1101" w:rsidRDefault="000C1101" w:rsidP="000C1101">
      <w:r>
        <w:t>личное заявление (приложение);</w:t>
      </w:r>
    </w:p>
    <w:p w:rsidR="000C1101" w:rsidRDefault="000C1101" w:rsidP="000C1101"/>
    <w:p w:rsidR="000C1101" w:rsidRDefault="000C1101" w:rsidP="000C1101">
      <w:r>
        <w:t>согласие на обработку персональных данных;</w:t>
      </w:r>
    </w:p>
    <w:p w:rsidR="000C1101" w:rsidRDefault="000C1101" w:rsidP="000C1101"/>
    <w:p w:rsidR="000C1101" w:rsidRDefault="000C1101" w:rsidP="000C1101">
      <w:r>
        <w:t>анкету по форме, установленной распоряжением Правительства Российской Федерации от 26 мая 2005 года № 667-р;</w:t>
      </w:r>
    </w:p>
    <w:p w:rsidR="000C1101" w:rsidRDefault="000C1101" w:rsidP="000C1101"/>
    <w:p w:rsidR="000C1101" w:rsidRDefault="000C1101" w:rsidP="000C1101">
      <w:r>
        <w:t>копию паспорта или документа, его заменяющего;</w:t>
      </w:r>
    </w:p>
    <w:p w:rsidR="000C1101" w:rsidRDefault="000C1101" w:rsidP="000C1101"/>
    <w:p w:rsidR="000C1101" w:rsidRDefault="000C1101" w:rsidP="000C1101">
      <w:r>
        <w:t>копию трудовой книжки, заверенную нотариально или кадровой службой по месту работы (службы), иные документы, подтверждающие трудовую (служебную) деятельность кандидата;</w:t>
      </w:r>
    </w:p>
    <w:p w:rsidR="000C1101" w:rsidRDefault="000C1101" w:rsidP="000C1101"/>
    <w:p w:rsidR="000C1101" w:rsidRDefault="000C1101" w:rsidP="000C1101">
      <w:r>
        <w:t>копии документов об образовании и квалификации, о присвоении ученой степени, ученого звания, заверенные нотариально или кадровой службой по месту работы (службы). По желанию кандидата представляются копии документов, подтверждающих повышение или присвоение квалификации по результатам дополнительного профессионального образования.</w:t>
      </w:r>
    </w:p>
    <w:p w:rsidR="000C1101" w:rsidRDefault="000C1101" w:rsidP="000C1101"/>
    <w:p w:rsidR="000C1101" w:rsidRDefault="000C1101" w:rsidP="000C1101">
      <w:r>
        <w:t>Представления на кандидатов в резерв управленческих кадров могут вносить:</w:t>
      </w:r>
    </w:p>
    <w:p w:rsidR="000C1101" w:rsidRDefault="000C1101" w:rsidP="000C1101"/>
    <w:p w:rsidR="000C1101" w:rsidRDefault="000C1101" w:rsidP="000C1101">
      <w:r>
        <w:t>руководители органов местного самоуправления муниципального образования Гайский городской округ Оренбургской области;</w:t>
      </w:r>
    </w:p>
    <w:p w:rsidR="000C1101" w:rsidRDefault="000C1101" w:rsidP="000C1101"/>
    <w:p w:rsidR="000C1101" w:rsidRDefault="000C1101" w:rsidP="000C1101">
      <w:r>
        <w:lastRenderedPageBreak/>
        <w:t>руководитель Общественного совета Гайского городского округа Оренбургской области.</w:t>
      </w:r>
    </w:p>
    <w:p w:rsidR="000C1101" w:rsidRDefault="000C1101" w:rsidP="000C1101"/>
    <w:p w:rsidR="000C1101" w:rsidRDefault="000C1101" w:rsidP="000C1101">
      <w:r>
        <w:t>Временно не работающие лица могут принять участие в конкурсе, если они находятся в этом статусе не более 1 года и обладают подтвержденным стажем работы на руководящих должностях.</w:t>
      </w:r>
    </w:p>
    <w:p w:rsidR="000C1101" w:rsidRDefault="000C1101" w:rsidP="000C1101"/>
    <w:p w:rsidR="000C1101" w:rsidRDefault="000C1101" w:rsidP="000C1101">
      <w:r>
        <w:t xml:space="preserve">Документы для участия в конкурсе принимаются по адресу: Оренбургская область, г. Гай, ул. Ленина, 41, 3 этаж, 320 кабинет, понедельник - пятница с 8.00 до 16.00 часов, перерыв на обед с 13.00 до 14.00.  </w:t>
      </w:r>
    </w:p>
    <w:p w:rsidR="000C1101" w:rsidRDefault="000C1101" w:rsidP="000C1101"/>
    <w:p w:rsidR="000C1101" w:rsidRDefault="000C1101" w:rsidP="000C1101">
      <w:r>
        <w:t>Прием заявлений и прилагаемых документов осуществляется с 15 марта 2021 года по 16 апреля 2021 года включительно.</w:t>
      </w:r>
    </w:p>
    <w:p w:rsidR="000C1101" w:rsidRDefault="000C1101" w:rsidP="000C1101"/>
    <w:p w:rsidR="000C1101" w:rsidRDefault="000C1101" w:rsidP="000C1101">
      <w:r>
        <w:t>Несвоевременное представление документов, представление их в неполном объеме без уважительной причины или с нарушением правил оформления является основанием для отказа гражданину в их приеме.</w:t>
      </w:r>
    </w:p>
    <w:p w:rsidR="000C1101" w:rsidRDefault="000C1101" w:rsidP="000C1101"/>
    <w:p w:rsidR="000C1101" w:rsidRDefault="000C1101" w:rsidP="000C1101">
      <w:r>
        <w:t>Конкурс проводится в два этапа:</w:t>
      </w:r>
    </w:p>
    <w:p w:rsidR="000C1101" w:rsidRDefault="000C1101" w:rsidP="000C1101"/>
    <w:p w:rsidR="000C1101" w:rsidRDefault="000C1101" w:rsidP="000C1101">
      <w:r>
        <w:t>1 этап - прием документов кандидатов.</w:t>
      </w:r>
    </w:p>
    <w:p w:rsidR="000C1101" w:rsidRDefault="000C1101" w:rsidP="000C1101"/>
    <w:p w:rsidR="000C1101" w:rsidRDefault="000C1101" w:rsidP="000C1101">
      <w:r>
        <w:t>Комиссия рассматривает представленные документы и принимает решение о допуске ко второму этапу конкурса либо решение об отказе в допуске ко второму этапу конкурса.</w:t>
      </w:r>
    </w:p>
    <w:p w:rsidR="000C1101" w:rsidRDefault="000C1101" w:rsidP="000C1101"/>
    <w:p w:rsidR="000C1101" w:rsidRDefault="000C1101" w:rsidP="000C1101">
      <w:r>
        <w:t>II этап - оценка кандидатов, которая осуществляется отделом муниципальной службы и кадровой работы администрации.</w:t>
      </w:r>
    </w:p>
    <w:p w:rsidR="000C1101" w:rsidRDefault="000C1101" w:rsidP="000C1101"/>
    <w:p w:rsidR="000C1101" w:rsidRDefault="000C1101" w:rsidP="000C1101">
      <w:r>
        <w:t>Методы оценки позволяют оценить профессиональный уровень кандидатов в зависимости от областей и видов профессиональной служебной деятельности, такие профессиональные и личностные качества, как стратегическое мышление, командное взаимодействие, персональную эффективность, гибкость и готовность к изменениям, а также лидерство и умение принимать управленческие решения.</w:t>
      </w:r>
    </w:p>
    <w:p w:rsidR="000C1101" w:rsidRDefault="000C1101" w:rsidP="000C1101"/>
    <w:p w:rsidR="000C1101" w:rsidRDefault="000C1101" w:rsidP="000C1101">
      <w:r>
        <w:t xml:space="preserve">Для оценки кандидатов используются методы оценки профессиональных и личностных качеств, предусмотренные постановлением Правительства Российской Федерации от 31 марта 2018 года </w:t>
      </w:r>
      <w:r>
        <w:lastRenderedPageBreak/>
        <w:t>№ 397 «Об утверждении единой методики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органов».</w:t>
      </w:r>
    </w:p>
    <w:p w:rsidR="000C1101" w:rsidRDefault="000C1101" w:rsidP="000C1101"/>
    <w:p w:rsidR="000C1101" w:rsidRDefault="000C1101" w:rsidP="000C1101">
      <w:r>
        <w:t>Конкретные методы оценки кандидатов определяются решением комиссии.</w:t>
      </w:r>
    </w:p>
    <w:p w:rsidR="000C1101" w:rsidRDefault="000C1101" w:rsidP="000C1101"/>
    <w:p w:rsidR="000C1101" w:rsidRDefault="000C1101" w:rsidP="000C1101">
      <w:r>
        <w:t xml:space="preserve">Срок проведения оценочных процедур составляет не более трех месяцев </w:t>
      </w:r>
      <w:proofErr w:type="gramStart"/>
      <w:r>
        <w:t>с даты принятия</w:t>
      </w:r>
      <w:proofErr w:type="gramEnd"/>
      <w:r>
        <w:t xml:space="preserve"> решения о проведении конкурса.</w:t>
      </w:r>
    </w:p>
    <w:p w:rsidR="000C1101" w:rsidRDefault="000C1101" w:rsidP="000C1101"/>
    <w:p w:rsidR="000C1101" w:rsidRDefault="000C1101" w:rsidP="000C1101">
      <w:r>
        <w:t>Место проведения конкурса: здание администрации Гайского городского округа, расположенное по адресу: г. Гай, ул. Ленина, 41.</w:t>
      </w:r>
    </w:p>
    <w:p w:rsidR="000C1101" w:rsidRDefault="000C1101" w:rsidP="000C1101"/>
    <w:p w:rsidR="000C1101" w:rsidRDefault="000C1101" w:rsidP="000C1101">
      <w:r>
        <w:t>Дата проведения конкурса</w:t>
      </w:r>
    </w:p>
    <w:p w:rsidR="000C1101" w:rsidRDefault="000C1101" w:rsidP="000C1101"/>
    <w:p w:rsidR="000C1101" w:rsidRDefault="000C1101" w:rsidP="000C1101">
      <w:r>
        <w:t>1 этап конкурса проводится в течени</w:t>
      </w:r>
      <w:proofErr w:type="gramStart"/>
      <w:r>
        <w:t>и</w:t>
      </w:r>
      <w:proofErr w:type="gramEnd"/>
      <w:r>
        <w:t xml:space="preserve"> пяти рабочих дней со дня окончания срока подачи документов.</w:t>
      </w:r>
    </w:p>
    <w:p w:rsidR="000C1101" w:rsidRDefault="000C1101" w:rsidP="000C1101"/>
    <w:p w:rsidR="000C1101" w:rsidRDefault="000C1101" w:rsidP="000C1101">
      <w:r>
        <w:t>Решение о дате, времени и месте проведения второго этапа конкурса принимается конкурсной комиссией по завершении оценки документов претендентов.</w:t>
      </w:r>
    </w:p>
    <w:p w:rsidR="000C1101" w:rsidRDefault="000C1101" w:rsidP="000C1101"/>
    <w:p w:rsidR="000C1101" w:rsidRDefault="000C1101" w:rsidP="000C1101">
      <w:r>
        <w:t>Решение комиссии о включении в резерв управленческих кадров в десятидневный срок со дня заседания комиссии направляется Главе Гайского городского округа.</w:t>
      </w:r>
    </w:p>
    <w:p w:rsidR="000C1101" w:rsidRDefault="000C1101" w:rsidP="000C1101"/>
    <w:p w:rsidR="000C1101" w:rsidRDefault="000C1101" w:rsidP="000C1101">
      <w:r>
        <w:t>Решение о включении в резерв управленческих кадров оформляется постановлением администрации Гайского городского округа.</w:t>
      </w:r>
    </w:p>
    <w:p w:rsidR="000C1101" w:rsidRDefault="000C1101" w:rsidP="000C1101"/>
    <w:p w:rsidR="000C1101" w:rsidRDefault="000C1101" w:rsidP="000C1101">
      <w:r>
        <w:t>Документы кандидатов хранятся в отделе муниципальной службы и кадровой работы администрации в течение 6 месяцев со дня принятия постановления администрации Гайского городского округа о формировании резерва управленческих кадров и возвращаются на основании личного заявления кандидата. После истечения указанного срока документы подлежат уничтожению</w:t>
      </w:r>
    </w:p>
    <w:p w:rsidR="000C1101" w:rsidRDefault="000C1101" w:rsidP="000C1101"/>
    <w:p w:rsidR="000C1101" w:rsidRDefault="000C1101" w:rsidP="000C1101">
      <w:r>
        <w:t>Телефоны для справок:</w:t>
      </w:r>
    </w:p>
    <w:p w:rsidR="000C1101" w:rsidRDefault="000C1101" w:rsidP="000C1101"/>
    <w:p w:rsidR="000C1101" w:rsidRDefault="000C1101" w:rsidP="000C1101">
      <w:r>
        <w:t xml:space="preserve">4-28-89, контактное лицо – </w:t>
      </w:r>
      <w:proofErr w:type="spellStart"/>
      <w:r>
        <w:t>Волохо</w:t>
      </w:r>
      <w:proofErr w:type="spellEnd"/>
      <w:r>
        <w:t xml:space="preserve"> Олеся Анатольевна</w:t>
      </w:r>
    </w:p>
    <w:p w:rsidR="000C1101" w:rsidRDefault="000C1101" w:rsidP="000C1101"/>
    <w:p w:rsidR="000C1101" w:rsidRDefault="000C1101" w:rsidP="000C1101">
      <w:r>
        <w:t>4-14-01, контактное лицо – Дзюба Наталья Петровна</w:t>
      </w:r>
    </w:p>
    <w:p w:rsidR="000C1101" w:rsidRDefault="000C1101" w:rsidP="000C1101"/>
    <w:p w:rsidR="003A1383" w:rsidRDefault="000C1101" w:rsidP="000C1101">
      <w:r>
        <w:t>Формы заявления, анкеты можно получить в администрации Гайского городского округа, ул. Ленина, 41 3 этаж, 320 кабинет, отдел муниципальной службы и кадровой работы при личном обращении заинтересованных лиц.</w:t>
      </w:r>
      <w:bookmarkStart w:id="0" w:name="_GoBack"/>
      <w:bookmarkEnd w:id="0"/>
    </w:p>
    <w:sectPr w:rsidR="003A1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101"/>
    <w:rsid w:val="000C1101"/>
    <w:rsid w:val="003A1383"/>
    <w:rsid w:val="0099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2021-06-16T06:29:00Z</dcterms:created>
  <dcterms:modified xsi:type="dcterms:W3CDTF">2021-06-16T06:30:00Z</dcterms:modified>
</cp:coreProperties>
</file>