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73DE" w14:textId="77777777" w:rsidR="000F6F9B" w:rsidRDefault="000F6F9B" w:rsidP="002B7C0C">
      <w:pPr>
        <w:jc w:val="center"/>
      </w:pPr>
    </w:p>
    <w:p w14:paraId="5BA0D6CD" w14:textId="77777777" w:rsidR="00ED61DA" w:rsidRDefault="00ED61DA" w:rsidP="002B7C0C">
      <w:pPr>
        <w:jc w:val="center"/>
        <w:rPr>
          <w:sz w:val="28"/>
          <w:szCs w:val="28"/>
        </w:rPr>
      </w:pPr>
    </w:p>
    <w:p w14:paraId="445D576E" w14:textId="77777777" w:rsidR="002B7C0C" w:rsidRPr="00387504" w:rsidRDefault="002B7C0C" w:rsidP="002B7C0C">
      <w:pPr>
        <w:jc w:val="center"/>
        <w:rPr>
          <w:sz w:val="24"/>
          <w:szCs w:val="24"/>
        </w:rPr>
      </w:pPr>
      <w:r w:rsidRPr="00387504">
        <w:rPr>
          <w:sz w:val="24"/>
          <w:szCs w:val="24"/>
        </w:rPr>
        <w:t>ТЕХНОЛОГИЧЕСКАЯ СХЕМА</w:t>
      </w:r>
    </w:p>
    <w:p w14:paraId="4BEFF273" w14:textId="49030799" w:rsidR="006A4C1E" w:rsidRPr="00387504" w:rsidRDefault="002B7C0C" w:rsidP="00D72975">
      <w:pPr>
        <w:widowControl w:val="0"/>
        <w:ind w:firstLine="720"/>
        <w:jc w:val="center"/>
        <w:rPr>
          <w:sz w:val="24"/>
          <w:szCs w:val="24"/>
          <w:u w:val="single"/>
          <w:shd w:val="clear" w:color="auto" w:fill="FFFFFF"/>
        </w:rPr>
      </w:pPr>
      <w:r w:rsidRPr="00387504">
        <w:rPr>
          <w:sz w:val="24"/>
          <w:szCs w:val="24"/>
        </w:rPr>
        <w:t>пред</w:t>
      </w:r>
      <w:r w:rsidR="004F1782" w:rsidRPr="00387504">
        <w:rPr>
          <w:sz w:val="24"/>
          <w:szCs w:val="24"/>
        </w:rPr>
        <w:t>оставления услуги</w:t>
      </w:r>
      <w:r w:rsidR="00821908" w:rsidRPr="00387504">
        <w:rPr>
          <w:sz w:val="24"/>
          <w:szCs w:val="24"/>
        </w:rPr>
        <w:t>:</w:t>
      </w:r>
      <w:r w:rsidR="00BA5B17" w:rsidRPr="00387504">
        <w:rPr>
          <w:b/>
          <w:bCs/>
          <w:sz w:val="24"/>
          <w:szCs w:val="24"/>
        </w:rPr>
        <w:t xml:space="preserve"> </w:t>
      </w:r>
      <w:r w:rsidR="006E022D" w:rsidRPr="00387504">
        <w:rPr>
          <w:bCs/>
          <w:sz w:val="24"/>
          <w:szCs w:val="24"/>
          <w:u w:val="single"/>
        </w:rPr>
        <w:t>Предварительное согласование предоставления земельного участка, находящегося в муниципальной собственности муниципальн</w:t>
      </w:r>
      <w:r w:rsidR="00A5761C">
        <w:rPr>
          <w:bCs/>
          <w:sz w:val="24"/>
          <w:szCs w:val="24"/>
          <w:u w:val="single"/>
        </w:rPr>
        <w:t>ого</w:t>
      </w:r>
      <w:r w:rsidR="006E022D" w:rsidRPr="00387504">
        <w:rPr>
          <w:bCs/>
          <w:sz w:val="24"/>
          <w:szCs w:val="24"/>
          <w:u w:val="single"/>
        </w:rPr>
        <w:t xml:space="preserve"> образовани</w:t>
      </w:r>
      <w:r w:rsidR="00A5761C">
        <w:rPr>
          <w:bCs/>
          <w:sz w:val="24"/>
          <w:szCs w:val="24"/>
          <w:u w:val="single"/>
        </w:rPr>
        <w:t>я</w:t>
      </w:r>
      <w:r w:rsidR="006E022D" w:rsidRPr="00387504">
        <w:rPr>
          <w:bCs/>
          <w:sz w:val="24"/>
          <w:szCs w:val="24"/>
          <w:u w:val="single"/>
        </w:rPr>
        <w:t xml:space="preserve"> </w:t>
      </w:r>
      <w:r w:rsidR="00A5761C">
        <w:rPr>
          <w:bCs/>
          <w:sz w:val="24"/>
          <w:szCs w:val="24"/>
          <w:u w:val="single"/>
        </w:rPr>
        <w:t>Гайский городской округ</w:t>
      </w:r>
      <w:r w:rsidR="006E022D" w:rsidRPr="00387504">
        <w:rPr>
          <w:bCs/>
          <w:sz w:val="24"/>
          <w:szCs w:val="24"/>
          <w:u w:val="single"/>
        </w:rPr>
        <w:t>, и земельного участка, государственная собственность на который не разграничена</w:t>
      </w:r>
    </w:p>
    <w:p w14:paraId="4F34F74C" w14:textId="77777777" w:rsidR="002B7C0C" w:rsidRPr="00387504" w:rsidRDefault="002B7C0C" w:rsidP="002B7C0C">
      <w:pPr>
        <w:jc w:val="center"/>
        <w:rPr>
          <w:sz w:val="24"/>
          <w:szCs w:val="24"/>
        </w:rPr>
      </w:pPr>
      <w:r w:rsidRPr="00387504">
        <w:rPr>
          <w:sz w:val="24"/>
          <w:szCs w:val="24"/>
        </w:rPr>
        <w:t>(наименование услуги)</w:t>
      </w:r>
    </w:p>
    <w:p w14:paraId="3E00106D" w14:textId="77777777" w:rsidR="00CC6FE4" w:rsidRPr="00387504" w:rsidRDefault="00CC6FE4" w:rsidP="002B7C0C">
      <w:pPr>
        <w:jc w:val="center"/>
        <w:rPr>
          <w:sz w:val="24"/>
          <w:szCs w:val="24"/>
        </w:rPr>
      </w:pPr>
    </w:p>
    <w:p w14:paraId="2382FC11" w14:textId="77777777" w:rsidR="00ED61DA" w:rsidRPr="00387504" w:rsidRDefault="00ED61DA" w:rsidP="002B7C0C">
      <w:pPr>
        <w:jc w:val="center"/>
        <w:rPr>
          <w:sz w:val="24"/>
          <w:szCs w:val="24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34"/>
        <w:gridCol w:w="3429"/>
        <w:gridCol w:w="333"/>
        <w:gridCol w:w="1559"/>
        <w:gridCol w:w="856"/>
      </w:tblGrid>
      <w:tr w:rsidR="00C53E84" w:rsidRPr="00387504" w14:paraId="14319FAB" w14:textId="77777777" w:rsidTr="00A05C1B">
        <w:tc>
          <w:tcPr>
            <w:tcW w:w="10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0CE32D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b/>
                <w:bCs/>
                <w:shd w:val="clear" w:color="auto" w:fill="F2F2F2"/>
              </w:rPr>
            </w:pPr>
            <w:r w:rsidRPr="00387504">
              <w:rPr>
                <w:b/>
                <w:bCs/>
                <w:shd w:val="clear" w:color="auto" w:fill="F2F2F2"/>
              </w:rPr>
              <w:t>Данные по услуге</w:t>
            </w:r>
          </w:p>
          <w:p w14:paraId="50742EBB" w14:textId="77777777" w:rsidR="00ED61DA" w:rsidRPr="00387504" w:rsidRDefault="00ED61DA" w:rsidP="00B565A3">
            <w:pPr>
              <w:pStyle w:val="a5"/>
              <w:spacing w:before="0" w:beforeAutospacing="0" w:after="0" w:afterAutospacing="0" w:line="0" w:lineRule="atLeast"/>
              <w:ind w:firstLine="90"/>
            </w:pPr>
          </w:p>
        </w:tc>
      </w:tr>
      <w:tr w:rsidR="00C53E84" w:rsidRPr="00387504" w14:paraId="65B3333B" w14:textId="77777777" w:rsidTr="00A05C1B">
        <w:trPr>
          <w:trHeight w:val="57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EC70D88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</w:pPr>
            <w:r w:rsidRPr="00387504">
              <w:rPr>
                <w:bCs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55EECE7" w14:textId="1C890D3E" w:rsidR="00C53E84" w:rsidRPr="00387504" w:rsidRDefault="006E022D" w:rsidP="00B307DD">
            <w:pPr>
              <w:widowControl w:val="0"/>
              <w:ind w:firstLine="13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87504">
              <w:rPr>
                <w:sz w:val="24"/>
                <w:szCs w:val="24"/>
                <w:shd w:val="clear" w:color="auto" w:fill="FFFFFF"/>
              </w:rPr>
              <w:t>Предварительное согласование предоставления земельного участка, находящегося в муниципальной собственности муниципальн</w:t>
            </w:r>
            <w:r w:rsidR="00A5761C">
              <w:rPr>
                <w:sz w:val="24"/>
                <w:szCs w:val="24"/>
                <w:shd w:val="clear" w:color="auto" w:fill="FFFFFF"/>
              </w:rPr>
              <w:t xml:space="preserve">ого </w:t>
            </w:r>
            <w:r w:rsidRPr="00387504">
              <w:rPr>
                <w:sz w:val="24"/>
                <w:szCs w:val="24"/>
                <w:shd w:val="clear" w:color="auto" w:fill="FFFFFF"/>
              </w:rPr>
              <w:t>образовани</w:t>
            </w:r>
            <w:r w:rsidR="00A5761C">
              <w:rPr>
                <w:sz w:val="24"/>
                <w:szCs w:val="24"/>
                <w:shd w:val="clear" w:color="auto" w:fill="FFFFFF"/>
              </w:rPr>
              <w:t>я</w:t>
            </w:r>
            <w:r w:rsidRPr="0038750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5761C">
              <w:rPr>
                <w:sz w:val="24"/>
                <w:szCs w:val="24"/>
                <w:shd w:val="clear" w:color="auto" w:fill="FFFFFF"/>
              </w:rPr>
              <w:t>Гайский городской округ</w:t>
            </w:r>
            <w:r w:rsidRPr="00387504">
              <w:rPr>
                <w:sz w:val="24"/>
                <w:szCs w:val="24"/>
                <w:shd w:val="clear" w:color="auto" w:fill="FFFFFF"/>
              </w:rPr>
              <w:t>, и земельного участка, государственная собственность на который не разграничена</w:t>
            </w:r>
          </w:p>
        </w:tc>
      </w:tr>
      <w:tr w:rsidR="00C53E84" w:rsidRPr="00387504" w14:paraId="7CEC9CF7" w14:textId="77777777" w:rsidTr="00A05C1B">
        <w:trPr>
          <w:trHeight w:val="55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6C14C0E" w14:textId="77777777" w:rsidR="00C53E84" w:rsidRPr="00387504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387504">
              <w:rPr>
                <w:bCs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08F84F5" w14:textId="68CFA9C2" w:rsidR="00C53E84" w:rsidRPr="00387504" w:rsidRDefault="00A5761C" w:rsidP="00B307DD">
            <w:pPr>
              <w:ind w:left="137"/>
              <w:jc w:val="center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  <w:shd w:val="clear" w:color="auto" w:fill="FFFFFF"/>
              </w:rPr>
              <w:t>Предварительное согласование предоставления земельного участка, находящегося в муниципальной собственности муниципальн</w:t>
            </w:r>
            <w:r>
              <w:rPr>
                <w:sz w:val="24"/>
                <w:szCs w:val="24"/>
                <w:shd w:val="clear" w:color="auto" w:fill="FFFFFF"/>
              </w:rPr>
              <w:t xml:space="preserve">ого </w:t>
            </w:r>
            <w:r w:rsidRPr="00387504">
              <w:rPr>
                <w:sz w:val="24"/>
                <w:szCs w:val="24"/>
                <w:shd w:val="clear" w:color="auto" w:fill="FFFFFF"/>
              </w:rPr>
              <w:t>образовани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387504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Гайский городской округ</w:t>
            </w:r>
            <w:r w:rsidRPr="00387504">
              <w:rPr>
                <w:sz w:val="24"/>
                <w:szCs w:val="24"/>
                <w:shd w:val="clear" w:color="auto" w:fill="FFFFFF"/>
              </w:rPr>
              <w:t>, и земельного участка, государственная собственность на который не разграничена</w:t>
            </w:r>
          </w:p>
        </w:tc>
      </w:tr>
      <w:tr w:rsidR="00C53E84" w:rsidRPr="00387504" w14:paraId="5299751C" w14:textId="77777777" w:rsidTr="00A05C1B">
        <w:trPr>
          <w:trHeight w:val="53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C4EBA80" w14:textId="77777777" w:rsidR="00C53E84" w:rsidRPr="00387504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387504">
              <w:rPr>
                <w:bCs/>
                <w:shd w:val="clear" w:color="auto" w:fill="F2F2F2"/>
              </w:rPr>
              <w:t>Орган</w:t>
            </w:r>
            <w:r w:rsidR="00C53E84" w:rsidRPr="00387504">
              <w:rPr>
                <w:bCs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3558344" w14:textId="43F8CF9A" w:rsidR="00C53E84" w:rsidRPr="00387504" w:rsidRDefault="00A5761C" w:rsidP="00B307DD">
            <w:pPr>
              <w:ind w:left="137" w:firstLine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Комитет по управлению имуществом администрации Гайского городского округа</w:t>
            </w:r>
            <w:r w:rsidR="00E2059C">
              <w:rPr>
                <w:sz w:val="24"/>
                <w:szCs w:val="24"/>
              </w:rPr>
              <w:t xml:space="preserve"> (далее – МКУ КУИ)</w:t>
            </w:r>
          </w:p>
        </w:tc>
      </w:tr>
      <w:tr w:rsidR="00C53E84" w:rsidRPr="00387504" w14:paraId="7F2D3312" w14:textId="77777777" w:rsidTr="00A05C1B">
        <w:trPr>
          <w:trHeight w:val="38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42E8FDB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hd w:val="clear" w:color="auto" w:fill="F2F2F2"/>
              </w:rPr>
            </w:pPr>
            <w:r w:rsidRPr="00387504">
              <w:rPr>
                <w:bCs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951B8D8" w14:textId="77777777" w:rsidR="00C53E84" w:rsidRPr="00387504" w:rsidRDefault="006E022D" w:rsidP="00B307DD">
            <w:pPr>
              <w:ind w:left="137" w:firstLine="278"/>
              <w:rPr>
                <w:strike/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5600000000170647914</w:t>
            </w:r>
          </w:p>
        </w:tc>
      </w:tr>
      <w:tr w:rsidR="00C53E84" w:rsidRPr="00387504" w14:paraId="4A25B09C" w14:textId="77777777" w:rsidTr="0067100D">
        <w:trPr>
          <w:trHeight w:val="343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40D3C5E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 xml:space="preserve">Перечень </w:t>
            </w:r>
            <w:proofErr w:type="spellStart"/>
            <w:r w:rsidRPr="00387504">
              <w:rPr>
                <w:lang w:eastAsia="ru-RU"/>
              </w:rPr>
              <w:t>подуслуг</w:t>
            </w:r>
            <w:proofErr w:type="spellEnd"/>
            <w:r w:rsidRPr="00387504">
              <w:rPr>
                <w:lang w:eastAsia="ru-RU"/>
              </w:rPr>
              <w:t xml:space="preserve"> в рамках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AD19B53" w14:textId="77777777" w:rsidR="006E022D" w:rsidRPr="00387504" w:rsidRDefault="006E022D" w:rsidP="00B307DD">
            <w:pPr>
              <w:pStyle w:val="ConsPlusNormal"/>
              <w:ind w:left="137"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4">
              <w:rPr>
                <w:rFonts w:ascii="Times New Roman" w:hAnsi="Times New Roman" w:cs="Times New Roman"/>
                <w:sz w:val="24"/>
                <w:szCs w:val="24"/>
              </w:rPr>
              <w:t xml:space="preserve">1. предварительное согласование предоставления земельного участка в собственность за плату без проведения торгов; </w:t>
            </w:r>
          </w:p>
          <w:p w14:paraId="264062F8" w14:textId="77777777" w:rsidR="006E022D" w:rsidRPr="00387504" w:rsidRDefault="006E022D" w:rsidP="00B307DD">
            <w:pPr>
              <w:pStyle w:val="ConsPlusNormal"/>
              <w:ind w:left="137"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4">
              <w:rPr>
                <w:rFonts w:ascii="Times New Roman" w:hAnsi="Times New Roman" w:cs="Times New Roman"/>
                <w:sz w:val="24"/>
                <w:szCs w:val="24"/>
              </w:rPr>
              <w:t xml:space="preserve">2. предварительное согласование предоставления земельного участка в аренду без проведения торгов; </w:t>
            </w:r>
          </w:p>
          <w:p w14:paraId="0F219731" w14:textId="77777777" w:rsidR="006E022D" w:rsidRPr="00387504" w:rsidRDefault="006E022D" w:rsidP="00B307DD">
            <w:pPr>
              <w:pStyle w:val="ConsPlusNormal"/>
              <w:ind w:left="137"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4">
              <w:rPr>
                <w:rFonts w:ascii="Times New Roman" w:hAnsi="Times New Roman" w:cs="Times New Roman"/>
                <w:sz w:val="24"/>
                <w:szCs w:val="24"/>
              </w:rPr>
              <w:t xml:space="preserve">3. предварительное согласование предоставления земельного участка в безвозмездное пользование; </w:t>
            </w:r>
          </w:p>
          <w:p w14:paraId="16B1F723" w14:textId="77777777" w:rsidR="006E022D" w:rsidRPr="00387504" w:rsidRDefault="006E022D" w:rsidP="00B307DD">
            <w:pPr>
              <w:pStyle w:val="ConsPlusNormal"/>
              <w:ind w:left="137"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4">
              <w:rPr>
                <w:rFonts w:ascii="Times New Roman" w:hAnsi="Times New Roman" w:cs="Times New Roman"/>
                <w:sz w:val="24"/>
                <w:szCs w:val="24"/>
              </w:rPr>
              <w:t xml:space="preserve">4. предварительное согласование предоставления земельного участка в постоянное (бессрочное) пользование; </w:t>
            </w:r>
          </w:p>
          <w:p w14:paraId="4462C65E" w14:textId="77777777" w:rsidR="006E022D" w:rsidRPr="00387504" w:rsidRDefault="006E022D" w:rsidP="00B307DD">
            <w:pPr>
              <w:pStyle w:val="ConsPlusNormal"/>
              <w:ind w:left="137"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4">
              <w:rPr>
                <w:rFonts w:ascii="Times New Roman" w:hAnsi="Times New Roman" w:cs="Times New Roman"/>
                <w:sz w:val="24"/>
                <w:szCs w:val="24"/>
              </w:rPr>
              <w:t>5. предварительное согласование предоставления земельного участка земельного участка в собственность бесплатно;</w:t>
            </w:r>
          </w:p>
          <w:p w14:paraId="1C60D706" w14:textId="77777777" w:rsidR="00D72975" w:rsidRPr="00387504" w:rsidRDefault="006E022D" w:rsidP="00B307DD">
            <w:pPr>
              <w:pStyle w:val="ConsPlusNormal"/>
              <w:ind w:left="137"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4">
              <w:rPr>
                <w:rFonts w:ascii="Times New Roman" w:hAnsi="Times New Roman" w:cs="Times New Roman"/>
                <w:sz w:val="24"/>
                <w:szCs w:val="24"/>
              </w:rPr>
              <w:t>6. 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C53E84" w:rsidRPr="00387504" w14:paraId="324D16AF" w14:textId="77777777" w:rsidTr="00A05C1B">
        <w:trPr>
          <w:trHeight w:val="316"/>
        </w:trPr>
        <w:tc>
          <w:tcPr>
            <w:tcW w:w="10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2F529B0" w14:textId="77777777" w:rsidR="00C53E84" w:rsidRPr="00387504" w:rsidRDefault="00C53E84" w:rsidP="00B307DD">
            <w:pPr>
              <w:ind w:left="137" w:firstLine="278"/>
              <w:rPr>
                <w:b/>
                <w:color w:val="000000" w:themeColor="text1"/>
                <w:sz w:val="24"/>
                <w:szCs w:val="24"/>
              </w:rPr>
            </w:pPr>
            <w:r w:rsidRPr="00387504">
              <w:rPr>
                <w:b/>
                <w:color w:val="000000" w:themeColor="text1"/>
                <w:sz w:val="24"/>
                <w:szCs w:val="24"/>
              </w:rPr>
              <w:t xml:space="preserve">Сведения </w:t>
            </w:r>
            <w:r w:rsidR="00301B53" w:rsidRPr="00387504">
              <w:rPr>
                <w:b/>
                <w:color w:val="000000" w:themeColor="text1"/>
                <w:sz w:val="24"/>
                <w:szCs w:val="24"/>
              </w:rPr>
              <w:t>п</w:t>
            </w:r>
            <w:r w:rsidRPr="00387504">
              <w:rPr>
                <w:b/>
                <w:color w:val="000000" w:themeColor="text1"/>
                <w:sz w:val="24"/>
                <w:szCs w:val="24"/>
              </w:rPr>
              <w:t>о</w:t>
            </w:r>
            <w:r w:rsidR="006E022D" w:rsidRPr="0038750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87504">
              <w:rPr>
                <w:b/>
                <w:color w:val="000000" w:themeColor="text1"/>
                <w:sz w:val="24"/>
                <w:szCs w:val="24"/>
              </w:rPr>
              <w:t xml:space="preserve">услуге </w:t>
            </w:r>
          </w:p>
        </w:tc>
      </w:tr>
      <w:tr w:rsidR="00C53E84" w:rsidRPr="00387504" w14:paraId="5F8D7796" w14:textId="77777777" w:rsidTr="00A05C1B">
        <w:trPr>
          <w:trHeight w:val="44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6C17EE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/>
                <w:lang w:eastAsia="ru-RU"/>
              </w:rPr>
            </w:pPr>
            <w:r w:rsidRPr="00387504">
              <w:rPr>
                <w:b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DEF5EE" w14:textId="77777777" w:rsidR="00C53E84" w:rsidRPr="00387504" w:rsidRDefault="006E022D" w:rsidP="00B307DD">
            <w:pPr>
              <w:ind w:left="137" w:firstLine="2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87504">
              <w:rPr>
                <w:b/>
                <w:sz w:val="24"/>
                <w:szCs w:val="24"/>
              </w:rPr>
              <w:t>Предварительное согласование предоставления земельного участка в собственность за плату без проведения торгов</w:t>
            </w:r>
          </w:p>
        </w:tc>
      </w:tr>
      <w:tr w:rsidR="00C53E84" w:rsidRPr="00387504" w14:paraId="62FEA8FF" w14:textId="77777777" w:rsidTr="008C73AC">
        <w:trPr>
          <w:trHeight w:val="32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131A44F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8795D56" w14:textId="77777777" w:rsidR="00C53E84" w:rsidRPr="00387504" w:rsidRDefault="006E022D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5600000000170647926</w:t>
            </w:r>
          </w:p>
        </w:tc>
      </w:tr>
      <w:tr w:rsidR="00C53E84" w:rsidRPr="00387504" w14:paraId="0C65AA65" w14:textId="77777777" w:rsidTr="008C73AC">
        <w:trPr>
          <w:trHeight w:val="3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EA6291C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783F549" w14:textId="77777777" w:rsidR="00C53E84" w:rsidRPr="00387504" w:rsidRDefault="006E022D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5600000000170647925</w:t>
            </w:r>
          </w:p>
        </w:tc>
      </w:tr>
      <w:tr w:rsidR="00C53E84" w:rsidRPr="00387504" w14:paraId="5CB43B2E" w14:textId="77777777" w:rsidTr="00A05C1B">
        <w:trPr>
          <w:trHeight w:val="34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3469300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5822438" w14:textId="77777777" w:rsidR="00C53E84" w:rsidRPr="00387504" w:rsidRDefault="006141F7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20</w:t>
            </w:r>
            <w:r w:rsidR="001B52EC" w:rsidRPr="0038750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87504">
              <w:rPr>
                <w:color w:val="000000" w:themeColor="text1"/>
                <w:sz w:val="24"/>
                <w:szCs w:val="24"/>
              </w:rPr>
              <w:t>календарных</w:t>
            </w:r>
            <w:r w:rsidR="001B52EC" w:rsidRPr="00387504">
              <w:rPr>
                <w:color w:val="000000" w:themeColor="text1"/>
                <w:sz w:val="24"/>
                <w:szCs w:val="24"/>
              </w:rPr>
              <w:t xml:space="preserve"> дней</w:t>
            </w:r>
          </w:p>
        </w:tc>
      </w:tr>
      <w:tr w:rsidR="00C53E84" w:rsidRPr="00387504" w14:paraId="14F6523F" w14:textId="77777777" w:rsidTr="006141F7">
        <w:trPr>
          <w:trHeight w:hRule="exact" w:val="105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94F2E74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DB5CA58" w14:textId="77777777" w:rsidR="006141F7" w:rsidRPr="00387504" w:rsidRDefault="006141F7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 МФЦ;</w:t>
            </w:r>
          </w:p>
          <w:p w14:paraId="02206046" w14:textId="09E02666" w:rsidR="006141F7" w:rsidRPr="00387504" w:rsidRDefault="006141F7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E2059C">
              <w:rPr>
                <w:sz w:val="24"/>
                <w:szCs w:val="24"/>
              </w:rPr>
              <w:t>МКУ КУИ</w:t>
            </w:r>
            <w:r w:rsidRPr="00387504">
              <w:rPr>
                <w:color w:val="000000" w:themeColor="text1"/>
                <w:sz w:val="24"/>
                <w:szCs w:val="24"/>
              </w:rPr>
              <w:t>;</w:t>
            </w:r>
          </w:p>
          <w:p w14:paraId="2F1A09CA" w14:textId="77777777" w:rsidR="00C53E84" w:rsidRPr="00387504" w:rsidRDefault="006141F7" w:rsidP="00B307DD">
            <w:pPr>
              <w:ind w:left="137" w:firstLine="278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 в электронной форме, с использованием ЕПГУ</w:t>
            </w:r>
          </w:p>
        </w:tc>
      </w:tr>
      <w:tr w:rsidR="00C53E84" w:rsidRPr="00387504" w14:paraId="61D22682" w14:textId="77777777" w:rsidTr="00A05C1B">
        <w:trPr>
          <w:trHeight w:val="6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8BDE66B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83D852B" w14:textId="77777777" w:rsidR="00BC38EA" w:rsidRPr="00387504" w:rsidRDefault="00E45894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Физическ</w:t>
            </w:r>
            <w:r w:rsidR="007866D6" w:rsidRPr="00387504">
              <w:rPr>
                <w:color w:val="000000" w:themeColor="text1"/>
                <w:sz w:val="24"/>
                <w:szCs w:val="24"/>
              </w:rPr>
              <w:t>ие</w:t>
            </w:r>
            <w:r w:rsidRPr="00387504">
              <w:rPr>
                <w:color w:val="000000" w:themeColor="text1"/>
                <w:sz w:val="24"/>
                <w:szCs w:val="24"/>
              </w:rPr>
              <w:t xml:space="preserve"> лиц</w:t>
            </w:r>
            <w:r w:rsidR="007866D6" w:rsidRPr="00387504">
              <w:rPr>
                <w:color w:val="000000" w:themeColor="text1"/>
                <w:sz w:val="24"/>
                <w:szCs w:val="24"/>
              </w:rPr>
              <w:t>а, Юридические лица</w:t>
            </w:r>
            <w:r w:rsidR="00DE5C87" w:rsidRPr="00387504">
              <w:rPr>
                <w:color w:val="000000" w:themeColor="text1"/>
                <w:sz w:val="24"/>
                <w:szCs w:val="24"/>
              </w:rPr>
              <w:t>,</w:t>
            </w:r>
          </w:p>
          <w:p w14:paraId="2B2A847C" w14:textId="77777777" w:rsidR="00DE5C87" w:rsidRPr="00387504" w:rsidRDefault="00DE5C87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  <w:p w14:paraId="192955ED" w14:textId="77777777" w:rsidR="007F31FE" w:rsidRPr="00387504" w:rsidRDefault="007F31FE" w:rsidP="00B307DD">
            <w:pPr>
              <w:ind w:left="137" w:firstLine="278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53E84" w:rsidRPr="00387504" w14:paraId="6D15D42F" w14:textId="77777777" w:rsidTr="008C73AC">
        <w:trPr>
          <w:trHeight w:val="40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61C3905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13C44EF5" w14:textId="77777777" w:rsidR="00C53E84" w:rsidRPr="00387504" w:rsidRDefault="00D62438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C53E84" w:rsidRPr="00387504" w14:paraId="699856CA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979FE57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81F45C4" w14:textId="77777777" w:rsidR="00D34755" w:rsidRPr="00387504" w:rsidRDefault="00D34755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Pr="00387504">
              <w:rPr>
                <w:color w:val="000000" w:themeColor="text1"/>
                <w:sz w:val="24"/>
                <w:szCs w:val="24"/>
              </w:rPr>
              <w:t>заявление;</w:t>
            </w:r>
          </w:p>
          <w:p w14:paraId="42C45B47" w14:textId="318C02EB" w:rsidR="00D34755" w:rsidRPr="00387504" w:rsidRDefault="00D34755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Pr="00387504">
              <w:rPr>
                <w:color w:val="000000" w:themeColor="text1"/>
                <w:sz w:val="24"/>
                <w:szCs w:val="24"/>
              </w:rPr>
              <w:t xml:space="preserve">документ, удостоверяющий личность заявителя или представителя заявителя (представляется в случае личного обращения в </w:t>
            </w:r>
            <w:r w:rsidR="00E2059C">
              <w:rPr>
                <w:sz w:val="24"/>
                <w:szCs w:val="24"/>
              </w:rPr>
              <w:t>МКУ КУИ</w:t>
            </w:r>
            <w:r w:rsidRPr="00387504">
              <w:rPr>
                <w:color w:val="000000" w:themeColor="text1"/>
                <w:sz w:val="24"/>
                <w:szCs w:val="24"/>
              </w:rPr>
              <w:t>, МФЦ);</w:t>
            </w:r>
          </w:p>
          <w:p w14:paraId="01EE7BED" w14:textId="77777777" w:rsidR="00D34755" w:rsidRPr="00387504" w:rsidRDefault="00D34755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Pr="00387504">
              <w:rPr>
                <w:color w:val="000000" w:themeColor="text1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заявителя);</w:t>
            </w:r>
          </w:p>
          <w:p w14:paraId="3514F15D" w14:textId="77777777" w:rsidR="003369A6" w:rsidRPr="00387504" w:rsidRDefault="004348F6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14:paraId="7F7C5473" w14:textId="77777777" w:rsidR="003369A6" w:rsidRPr="00387504" w:rsidRDefault="004348F6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5FC0C48C" w14:textId="77777777" w:rsidR="003369A6" w:rsidRPr="00387504" w:rsidRDefault="004348F6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 xml:space="preserve"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такому товариществу; </w:t>
            </w:r>
          </w:p>
          <w:p w14:paraId="014129F9" w14:textId="77777777" w:rsidR="003369A6" w:rsidRPr="00387504" w:rsidRDefault="004348F6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документ, подтверждающий членство заявителя в садоводческом или огородническом некоммерческом товариществе, в случае, если обращается член садоводческого или огороднического некоммерческого товарищества;</w:t>
            </w:r>
          </w:p>
          <w:p w14:paraId="3BF3D347" w14:textId="77777777" w:rsidR="004348F6" w:rsidRPr="00387504" w:rsidRDefault="004348F6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</w:t>
            </w:r>
            <w:r w:rsidR="007F2EE0" w:rsidRPr="00387504">
              <w:rPr>
                <w:color w:val="000000" w:themeColor="text1"/>
                <w:sz w:val="24"/>
                <w:szCs w:val="24"/>
              </w:rPr>
              <w:t>;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3FD2FE0" w14:textId="77777777" w:rsidR="004348F6" w:rsidRPr="00387504" w:rsidRDefault="004348F6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</w:t>
            </w:r>
            <w:r w:rsidR="007F2EE0" w:rsidRPr="00387504">
              <w:rPr>
                <w:color w:val="000000" w:themeColor="text1"/>
                <w:sz w:val="24"/>
                <w:szCs w:val="24"/>
              </w:rPr>
              <w:t>;</w:t>
            </w:r>
          </w:p>
          <w:p w14:paraId="73226496" w14:textId="77777777" w:rsidR="003369A6" w:rsidRPr="00387504" w:rsidRDefault="00387504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      </w:r>
          </w:p>
          <w:p w14:paraId="0979C1E3" w14:textId="77777777" w:rsidR="004348F6" w:rsidRPr="00387504" w:rsidRDefault="004348F6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</w:t>
            </w:r>
            <w:r w:rsidR="007F2EE0" w:rsidRPr="00387504">
              <w:rPr>
                <w:color w:val="000000" w:themeColor="text1"/>
                <w:sz w:val="24"/>
                <w:szCs w:val="24"/>
              </w:rPr>
              <w:t>;</w:t>
            </w:r>
          </w:p>
          <w:p w14:paraId="1F0FCA74" w14:textId="77777777" w:rsidR="003369A6" w:rsidRPr="00387504" w:rsidRDefault="00387504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документ, подтверждающий право заявителя на предоставление земельного участка в собственность без проведения торгов, если обращается лицо, имеющее право на приобретение в собственность участка без торгов;</w:t>
            </w:r>
          </w:p>
          <w:p w14:paraId="3BD68554" w14:textId="77777777" w:rsidR="003369A6" w:rsidRPr="00387504" w:rsidRDefault="00D34755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 xml:space="preserve">проектная документация на выполнение работ, связанных с пользованием недрами, либо ее часть; </w:t>
            </w:r>
          </w:p>
          <w:p w14:paraId="2FC5C268" w14:textId="77777777" w:rsidR="003369A6" w:rsidRPr="00387504" w:rsidRDefault="00D34755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3369A6" w:rsidRPr="00387504">
              <w:rPr>
                <w:color w:val="000000" w:themeColor="text1"/>
                <w:sz w:val="24"/>
                <w:szCs w:val="24"/>
              </w:rPr>
              <w:t>договор аренды земельного участка,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</w:t>
            </w:r>
            <w:r w:rsidR="007F2EE0" w:rsidRPr="00387504">
              <w:rPr>
                <w:color w:val="000000" w:themeColor="text1"/>
                <w:sz w:val="24"/>
                <w:szCs w:val="24"/>
              </w:rPr>
              <w:t xml:space="preserve"> в ЕГРН.</w:t>
            </w:r>
          </w:p>
          <w:p w14:paraId="50BFCFEB" w14:textId="77777777" w:rsidR="000B7273" w:rsidRPr="00387504" w:rsidRDefault="000B7273" w:rsidP="00B307DD">
            <w:pPr>
              <w:ind w:left="137" w:firstLine="278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53E84" w:rsidRPr="00387504" w14:paraId="4DE072F1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4467D38" w14:textId="77777777" w:rsidR="00C53E84" w:rsidRPr="0038750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F3E8E27" w14:textId="77777777" w:rsidR="00C53E84" w:rsidRPr="00387504" w:rsidRDefault="00251C9F" w:rsidP="00B307DD">
            <w:pPr>
              <w:ind w:left="137" w:firstLine="278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Да</w:t>
            </w:r>
          </w:p>
        </w:tc>
      </w:tr>
      <w:tr w:rsidR="00D05A37" w:rsidRPr="00387504" w14:paraId="6745B7D3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6A65C4C" w14:textId="77777777" w:rsidR="00D05A37" w:rsidRPr="00387504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b/>
                <w:lang w:eastAsia="ru-RU"/>
              </w:rPr>
            </w:pPr>
            <w:r w:rsidRPr="00387504">
              <w:rPr>
                <w:b/>
                <w:lang w:eastAsia="ru-RU"/>
              </w:rPr>
              <w:lastRenderedPageBreak/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72F93CC" w14:textId="77777777" w:rsidR="00D05A37" w:rsidRPr="00387504" w:rsidRDefault="006E022D" w:rsidP="00B307DD">
            <w:pPr>
              <w:ind w:left="137" w:firstLine="2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87504">
              <w:rPr>
                <w:b/>
                <w:sz w:val="24"/>
                <w:szCs w:val="24"/>
              </w:rPr>
              <w:t>Предварительное согласование предоставления земельного участка в аренду без проведения торгов</w:t>
            </w:r>
          </w:p>
        </w:tc>
      </w:tr>
      <w:tr w:rsidR="00D05A37" w:rsidRPr="00387504" w14:paraId="7FB7C904" w14:textId="77777777" w:rsidTr="008C73AC">
        <w:trPr>
          <w:trHeight w:val="345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8A9F4C3" w14:textId="77777777" w:rsidR="00D05A37" w:rsidRPr="00387504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B1FD840" w14:textId="77777777" w:rsidR="00D05A37" w:rsidRPr="00387504" w:rsidRDefault="006E022D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5600000000170647930</w:t>
            </w:r>
          </w:p>
        </w:tc>
      </w:tr>
      <w:tr w:rsidR="00D05A37" w:rsidRPr="00387504" w14:paraId="31436A02" w14:textId="77777777" w:rsidTr="008C73AC">
        <w:trPr>
          <w:trHeight w:val="40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8A7A061" w14:textId="77777777" w:rsidR="00D05A37" w:rsidRPr="00387504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1C081E0" w14:textId="77777777" w:rsidR="00D05A37" w:rsidRPr="00387504" w:rsidRDefault="006E022D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5600000000170647929</w:t>
            </w:r>
          </w:p>
        </w:tc>
      </w:tr>
      <w:tr w:rsidR="00D05A37" w:rsidRPr="00387504" w14:paraId="45AEE820" w14:textId="77777777" w:rsidTr="008C73AC">
        <w:trPr>
          <w:trHeight w:val="4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2469D55" w14:textId="77777777" w:rsidR="00D05A37" w:rsidRPr="00387504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A0E67BF" w14:textId="77777777" w:rsidR="00D05A37" w:rsidRPr="00387504" w:rsidRDefault="006141F7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20 календарных дней</w:t>
            </w:r>
          </w:p>
        </w:tc>
      </w:tr>
      <w:tr w:rsidR="006141F7" w:rsidRPr="00387504" w14:paraId="50F693FD" w14:textId="77777777" w:rsidTr="006D357C">
        <w:trPr>
          <w:trHeight w:val="54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20BE705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DAA8B05" w14:textId="77777777" w:rsidR="006141F7" w:rsidRPr="00387504" w:rsidRDefault="006141F7" w:rsidP="00B307DD">
            <w:pPr>
              <w:ind w:left="137" w:firstLine="278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 МФЦ;</w:t>
            </w:r>
          </w:p>
          <w:p w14:paraId="12A447B7" w14:textId="5D81CA6E" w:rsidR="006141F7" w:rsidRPr="00387504" w:rsidRDefault="006141F7" w:rsidP="00B307DD">
            <w:pPr>
              <w:ind w:left="137" w:firstLine="278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 xml:space="preserve">- </w:t>
            </w:r>
            <w:r w:rsidR="00E2059C">
              <w:rPr>
                <w:sz w:val="24"/>
                <w:szCs w:val="24"/>
              </w:rPr>
              <w:t>МКУ КУИ</w:t>
            </w:r>
            <w:r w:rsidRPr="00387504">
              <w:rPr>
                <w:rStyle w:val="gwt-inlinehtml"/>
                <w:sz w:val="24"/>
                <w:szCs w:val="24"/>
              </w:rPr>
              <w:t>;</w:t>
            </w:r>
          </w:p>
          <w:p w14:paraId="435FE590" w14:textId="77777777" w:rsidR="006141F7" w:rsidRPr="00387504" w:rsidRDefault="006141F7" w:rsidP="00B307DD">
            <w:pPr>
              <w:ind w:left="137" w:firstLine="278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 в электронной форме, с использованием ЕПГУ</w:t>
            </w:r>
          </w:p>
        </w:tc>
      </w:tr>
      <w:tr w:rsidR="006141F7" w:rsidRPr="00387504" w14:paraId="3877948F" w14:textId="77777777" w:rsidTr="008C73AC">
        <w:trPr>
          <w:trHeight w:val="54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E98201D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D14ABC9" w14:textId="77777777" w:rsidR="006141F7" w:rsidRPr="00387504" w:rsidRDefault="006141F7" w:rsidP="00B307DD">
            <w:pPr>
              <w:ind w:left="137" w:firstLine="278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Физические лица, Юридические лица,</w:t>
            </w:r>
          </w:p>
          <w:p w14:paraId="2D0F2127" w14:textId="77777777" w:rsidR="006141F7" w:rsidRPr="00387504" w:rsidRDefault="006141F7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Индивидуальные предприниматели</w:t>
            </w:r>
          </w:p>
        </w:tc>
      </w:tr>
      <w:tr w:rsidR="006141F7" w:rsidRPr="00387504" w14:paraId="3BA89F10" w14:textId="77777777" w:rsidTr="008C73AC">
        <w:trPr>
          <w:trHeight w:val="51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E8AFF0D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15676C0B" w14:textId="77777777" w:rsidR="006141F7" w:rsidRPr="00387504" w:rsidRDefault="006141F7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6141F7" w:rsidRPr="00387504" w14:paraId="26AD031C" w14:textId="77777777" w:rsidTr="00CC510F">
        <w:trPr>
          <w:trHeight w:val="1289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EEB0413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9082FE2" w14:textId="77777777" w:rsidR="006141F7" w:rsidRPr="00387504" w:rsidRDefault="00387504" w:rsidP="00B307DD">
            <w:pPr>
              <w:ind w:left="137" w:firstLine="27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7F2EE0" w:rsidRPr="00387504">
              <w:rPr>
                <w:color w:val="000000" w:themeColor="text1"/>
                <w:sz w:val="24"/>
                <w:szCs w:val="24"/>
              </w:rPr>
              <w:t>з</w:t>
            </w:r>
            <w:r w:rsidR="006141F7" w:rsidRPr="00387504">
              <w:rPr>
                <w:color w:val="000000" w:themeColor="text1"/>
                <w:sz w:val="24"/>
                <w:szCs w:val="24"/>
              </w:rPr>
              <w:t>аявление;</w:t>
            </w:r>
          </w:p>
          <w:p w14:paraId="3A21C8EB" w14:textId="77777777" w:rsidR="00793824" w:rsidRPr="00387504" w:rsidRDefault="00793824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229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Pr="00387504">
              <w:rPr>
                <w:sz w:val="24"/>
                <w:szCs w:val="24"/>
              </w:rPr>
              <w:t>схема расположения земельного участка в случае, если испрашиваемый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земельный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участок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предстоит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образовать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и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отсутствует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проект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межевания</w:t>
            </w:r>
            <w:r w:rsidRPr="00387504">
              <w:rPr>
                <w:spacing w:val="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территории,</w:t>
            </w:r>
            <w:r w:rsidRPr="00387504">
              <w:rPr>
                <w:spacing w:val="-3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в</w:t>
            </w:r>
            <w:r w:rsidRPr="00387504">
              <w:rPr>
                <w:spacing w:val="-3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границах</w:t>
            </w:r>
            <w:r w:rsidRPr="00387504">
              <w:rPr>
                <w:spacing w:val="-3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которой</w:t>
            </w:r>
            <w:r w:rsidRPr="00387504">
              <w:rPr>
                <w:spacing w:val="-2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предстоит</w:t>
            </w:r>
            <w:r w:rsidRPr="00387504">
              <w:rPr>
                <w:spacing w:val="-5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образовать</w:t>
            </w:r>
            <w:r w:rsidRPr="00387504">
              <w:rPr>
                <w:spacing w:val="-3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такой</w:t>
            </w:r>
            <w:r w:rsidRPr="00387504">
              <w:rPr>
                <w:spacing w:val="-1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земельный</w:t>
            </w:r>
            <w:r w:rsidRPr="00387504">
              <w:rPr>
                <w:spacing w:val="-2"/>
                <w:sz w:val="24"/>
                <w:szCs w:val="24"/>
              </w:rPr>
              <w:t xml:space="preserve"> </w:t>
            </w:r>
            <w:r w:rsidRPr="00387504">
              <w:rPr>
                <w:sz w:val="24"/>
                <w:szCs w:val="24"/>
              </w:rPr>
              <w:t>участок;</w:t>
            </w:r>
          </w:p>
          <w:p w14:paraId="3D25B4B7" w14:textId="77777777" w:rsidR="00793824" w:rsidRPr="00387504" w:rsidRDefault="00C31742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285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заверенный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перевод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русский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язык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документов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государственной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регистрации юридического лица в соответствии с законодательством иностранного</w:t>
            </w:r>
            <w:r w:rsidR="00793824" w:rsidRPr="00387504">
              <w:rPr>
                <w:spacing w:val="-67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государства</w:t>
            </w:r>
            <w:r w:rsidR="00793824" w:rsidRPr="00387504">
              <w:rPr>
                <w:spacing w:val="-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</w:t>
            </w:r>
            <w:r w:rsidR="00793824" w:rsidRPr="00387504">
              <w:rPr>
                <w:spacing w:val="-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случае,</w:t>
            </w:r>
            <w:r w:rsidR="00793824" w:rsidRPr="00387504">
              <w:rPr>
                <w:spacing w:val="-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заявителем</w:t>
            </w:r>
            <w:r w:rsidR="00793824" w:rsidRPr="00387504">
              <w:rPr>
                <w:spacing w:val="-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является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иностранное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юридическое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лицо;</w:t>
            </w:r>
          </w:p>
          <w:p w14:paraId="6A92A60C" w14:textId="77777777" w:rsidR="00793824" w:rsidRPr="00387504" w:rsidRDefault="00C31742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287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подготовленный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садоводческим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огородническим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некоммерческим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товариществом реестр членов такого товарищества в случае, если подано заявление</w:t>
            </w:r>
            <w:r w:rsidR="00793824" w:rsidRPr="00387504">
              <w:rPr>
                <w:spacing w:val="-68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предварительном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согласовании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предоставления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участка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такому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 xml:space="preserve">товариществу; </w:t>
            </w:r>
          </w:p>
          <w:p w14:paraId="16F904D6" w14:textId="77777777" w:rsidR="00793824" w:rsidRPr="00387504" w:rsidRDefault="00C31742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275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Pr="00387504">
              <w:rPr>
                <w:sz w:val="24"/>
                <w:szCs w:val="24"/>
              </w:rPr>
              <w:t>ре</w:t>
            </w:r>
            <w:r w:rsidR="00793824" w:rsidRPr="00387504">
              <w:rPr>
                <w:sz w:val="24"/>
                <w:szCs w:val="24"/>
              </w:rPr>
              <w:t>шение общего собрания членов садоводческого или огороднического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товарищества о распределении участка заявителю, в случае, если обращается член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садоводческого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огороднического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некоммерческого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товарищества;</w:t>
            </w:r>
          </w:p>
          <w:p w14:paraId="6A3B3D7D" w14:textId="77777777" w:rsidR="00793824" w:rsidRPr="00387504" w:rsidRDefault="007F2EE0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385"/>
              </w:tabs>
              <w:autoSpaceDE w:val="0"/>
              <w:autoSpaceDN w:val="0"/>
              <w:ind w:left="137" w:firstLine="278"/>
              <w:jc w:val="both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сообщение заявителя, содержащее перечень всех зданий, сооружений,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объектов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незавершенного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строительства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(при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наличии),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расположенных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участке, с</w:t>
            </w:r>
            <w:r w:rsidR="00793824" w:rsidRPr="00387504">
              <w:rPr>
                <w:spacing w:val="7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указанием</w:t>
            </w:r>
            <w:r w:rsidR="00793824" w:rsidRPr="00387504">
              <w:rPr>
                <w:spacing w:val="7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кадастровых</w:t>
            </w:r>
            <w:r w:rsidR="00793824" w:rsidRPr="00387504">
              <w:rPr>
                <w:spacing w:val="7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(условных,</w:t>
            </w:r>
            <w:r w:rsidR="00793824" w:rsidRPr="00387504">
              <w:rPr>
                <w:spacing w:val="7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инвентарных)</w:t>
            </w:r>
            <w:r w:rsidR="00793824" w:rsidRPr="00387504">
              <w:rPr>
                <w:spacing w:val="7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номеров</w:t>
            </w:r>
            <w:r w:rsidR="00793824" w:rsidRPr="00387504">
              <w:rPr>
                <w:spacing w:val="-67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адресных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ориентиров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зданий,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сооружений,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объектов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незавершенного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строительства</w:t>
            </w:r>
            <w:r w:rsidR="00793824" w:rsidRPr="00387504">
              <w:rPr>
                <w:spacing w:val="58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(при</w:t>
            </w:r>
            <w:r w:rsidR="00793824" w:rsidRPr="00387504">
              <w:rPr>
                <w:spacing w:val="59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наличии),</w:t>
            </w:r>
            <w:r w:rsidR="00793824" w:rsidRPr="00387504">
              <w:rPr>
                <w:spacing w:val="6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принадлежащих</w:t>
            </w:r>
            <w:r w:rsidR="00793824" w:rsidRPr="00387504">
              <w:rPr>
                <w:spacing w:val="59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</w:t>
            </w:r>
            <w:r w:rsidR="00793824" w:rsidRPr="00387504">
              <w:rPr>
                <w:spacing w:val="59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соответствующем</w:t>
            </w:r>
            <w:r w:rsidR="00793824" w:rsidRPr="00387504">
              <w:rPr>
                <w:spacing w:val="58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праве заявителю, в случае, если обращается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собственник</w:t>
            </w:r>
            <w:r w:rsidR="00793824" w:rsidRPr="0038750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здания,</w:t>
            </w:r>
            <w:r w:rsidR="00793824" w:rsidRPr="0038750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сооружения,</w:t>
            </w:r>
            <w:r w:rsidR="00793824" w:rsidRPr="0038750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помещений в них, лицо, которому эти объекты недвижимости предоставлены на</w:t>
            </w:r>
            <w:r w:rsidR="00793824" w:rsidRPr="00387504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хозяйственного</w:t>
            </w:r>
            <w:r w:rsidR="00793824" w:rsidRPr="0038750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ведения</w:t>
            </w:r>
            <w:r w:rsidR="00793824" w:rsidRPr="00387504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или</w:t>
            </w:r>
            <w:r w:rsidR="00793824" w:rsidRPr="0038750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на</w:t>
            </w:r>
            <w:r w:rsidR="00793824" w:rsidRPr="0038750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праве</w:t>
            </w:r>
            <w:r w:rsidR="00793824" w:rsidRPr="00387504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оперативного</w:t>
            </w:r>
            <w:r w:rsidR="00793824" w:rsidRPr="0038750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="00793824" w:rsidRPr="00387504">
              <w:rPr>
                <w:color w:val="000000" w:themeColor="text1"/>
                <w:sz w:val="24"/>
                <w:szCs w:val="24"/>
              </w:rPr>
              <w:t>управления;</w:t>
            </w:r>
          </w:p>
          <w:p w14:paraId="7DB2C3A4" w14:textId="77777777" w:rsidR="00793824" w:rsidRPr="00387504" w:rsidRDefault="00C31742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428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      </w:r>
          </w:p>
          <w:p w14:paraId="4E08659C" w14:textId="77777777" w:rsidR="00793824" w:rsidRPr="00387504" w:rsidRDefault="00C31742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481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документы,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подтверждающие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право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заявителя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испрашиваемый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земельный участок, в случае, если обращается собственник здания, сооружения,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помещения в здании, сооружении, юридическое лицо, использующее земельный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участок</w:t>
            </w:r>
            <w:r w:rsidR="00793824" w:rsidRPr="00387504">
              <w:rPr>
                <w:spacing w:val="2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</w:t>
            </w:r>
            <w:r w:rsidR="00793824" w:rsidRPr="00387504">
              <w:rPr>
                <w:spacing w:val="9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праве</w:t>
            </w:r>
            <w:r w:rsidR="00793824" w:rsidRPr="00387504">
              <w:rPr>
                <w:spacing w:val="9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постоянного</w:t>
            </w:r>
            <w:r w:rsidR="00793824" w:rsidRPr="00387504">
              <w:rPr>
                <w:spacing w:val="9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(бессрочного)</w:t>
            </w:r>
            <w:r w:rsidR="00793824" w:rsidRPr="00387504">
              <w:rPr>
                <w:spacing w:val="9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пользования</w:t>
            </w:r>
            <w:r w:rsidRPr="00387504">
              <w:rPr>
                <w:sz w:val="24"/>
                <w:szCs w:val="24"/>
              </w:rPr>
              <w:t>;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</w:p>
          <w:p w14:paraId="332EF567" w14:textId="77777777" w:rsidR="00793824" w:rsidRPr="00387504" w:rsidRDefault="00C31742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426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соглашение</w:t>
            </w:r>
            <w:r w:rsidR="00793824" w:rsidRPr="00387504">
              <w:rPr>
                <w:spacing w:val="3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</w:t>
            </w:r>
            <w:r w:rsidR="00793824" w:rsidRPr="00387504">
              <w:rPr>
                <w:spacing w:val="10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изъятии</w:t>
            </w:r>
            <w:r w:rsidR="00793824" w:rsidRPr="00387504">
              <w:rPr>
                <w:spacing w:val="10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земельного</w:t>
            </w:r>
            <w:r w:rsidR="00793824" w:rsidRPr="00387504">
              <w:rPr>
                <w:spacing w:val="10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участка,</w:t>
            </w:r>
            <w:r w:rsidR="00793824" w:rsidRPr="00387504">
              <w:rPr>
                <w:spacing w:val="10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10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обращается</w:t>
            </w:r>
            <w:r w:rsidR="00793824" w:rsidRPr="00387504">
              <w:rPr>
                <w:spacing w:val="10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лицо,</w:t>
            </w:r>
            <w:r w:rsidR="00793824" w:rsidRPr="00387504">
              <w:rPr>
                <w:spacing w:val="-68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которого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изъят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предоставленный</w:t>
            </w:r>
            <w:r w:rsidR="00793824" w:rsidRPr="00387504">
              <w:rPr>
                <w:spacing w:val="-1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</w:t>
            </w:r>
            <w:r w:rsidR="00793824" w:rsidRPr="00387504">
              <w:rPr>
                <w:spacing w:val="-1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аренду</w:t>
            </w:r>
            <w:r w:rsidR="00793824" w:rsidRPr="00387504">
              <w:rPr>
                <w:spacing w:val="-1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земельный</w:t>
            </w:r>
            <w:r w:rsidR="00793824" w:rsidRPr="00387504">
              <w:rPr>
                <w:spacing w:val="-10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участок;</w:t>
            </w:r>
          </w:p>
          <w:p w14:paraId="2B894131" w14:textId="77777777" w:rsidR="00793824" w:rsidRPr="00387504" w:rsidRDefault="00C31742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327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решение суда, на основании которого изъят земельный участок, в случае,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 обращается лицо, у которого изъят участок, предоставленный в аренду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земельный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участок;</w:t>
            </w:r>
          </w:p>
          <w:p w14:paraId="4B96C74C" w14:textId="77777777" w:rsidR="00793824" w:rsidRPr="00387504" w:rsidRDefault="00C31742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361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решение общего собрания членов садоводческого или огороднического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 xml:space="preserve">товарищества о приобретении участка общего </w:t>
            </w:r>
            <w:r w:rsidR="00793824" w:rsidRPr="00387504">
              <w:rPr>
                <w:sz w:val="24"/>
                <w:szCs w:val="24"/>
              </w:rPr>
              <w:lastRenderedPageBreak/>
              <w:t>назначения, с указанием долей в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праве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общей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долевой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собственности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случае,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обращается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лицо,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уполномоченное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решением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общего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собрания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членов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садоводческого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огороднического товарищества;</w:t>
            </w:r>
          </w:p>
          <w:p w14:paraId="726887EC" w14:textId="77777777" w:rsidR="00793824" w:rsidRPr="00387504" w:rsidRDefault="00801396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394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документ,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подтверждающий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членство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заявителя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садоводческом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или</w:t>
            </w:r>
            <w:r w:rsidR="00793824" w:rsidRPr="00387504">
              <w:rPr>
                <w:spacing w:val="-67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огородническом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товариществе,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обращается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член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садоводческого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огороднического товарищества;</w:t>
            </w:r>
          </w:p>
          <w:p w14:paraId="2F33565B" w14:textId="77777777" w:rsidR="00793824" w:rsidRPr="00387504" w:rsidRDefault="00801396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510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выданный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уполномоченным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органом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документ,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подтверждающий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принадлежность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гражданина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категории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граждан,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обладающих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правом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первоочередное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внеочередное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приобретение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земельных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участков,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обратился</w:t>
            </w:r>
            <w:r w:rsidR="00793824" w:rsidRPr="00387504">
              <w:rPr>
                <w:spacing w:val="-1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гражданин,</w:t>
            </w:r>
            <w:r w:rsidR="00793824" w:rsidRPr="00387504">
              <w:rPr>
                <w:spacing w:val="-1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имеющий</w:t>
            </w:r>
            <w:r w:rsidR="00793824" w:rsidRPr="00387504">
              <w:rPr>
                <w:spacing w:val="-1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право</w:t>
            </w:r>
            <w:r w:rsidR="00793824" w:rsidRPr="00387504">
              <w:rPr>
                <w:spacing w:val="-1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</w:t>
            </w:r>
            <w:r w:rsidR="00793824" w:rsidRPr="00387504">
              <w:rPr>
                <w:spacing w:val="-1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первоочередное</w:t>
            </w:r>
            <w:r w:rsidR="00793824" w:rsidRPr="00387504">
              <w:rPr>
                <w:spacing w:val="-1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приобретение</w:t>
            </w:r>
            <w:r w:rsidR="00793824" w:rsidRPr="00387504">
              <w:rPr>
                <w:spacing w:val="-1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земельного</w:t>
            </w:r>
            <w:r w:rsidR="00793824" w:rsidRPr="00387504">
              <w:rPr>
                <w:spacing w:val="-68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участка;</w:t>
            </w:r>
          </w:p>
          <w:p w14:paraId="5F84B101" w14:textId="77777777" w:rsidR="00793824" w:rsidRPr="00387504" w:rsidRDefault="00801396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517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F2EE0" w:rsidRPr="00387504">
              <w:rPr>
                <w:sz w:val="24"/>
                <w:szCs w:val="24"/>
              </w:rPr>
              <w:t>документ, подтверждающий право заявителя на предоставление земельного участка в собственность без проведения торгов, если обращается лицо, имеющее право на приобретение земельного участка</w:t>
            </w:r>
            <w:r w:rsidR="00793824" w:rsidRPr="00387504">
              <w:rPr>
                <w:sz w:val="24"/>
                <w:szCs w:val="24"/>
              </w:rPr>
              <w:t>;</w:t>
            </w:r>
          </w:p>
          <w:p w14:paraId="00876C4D" w14:textId="77777777" w:rsidR="00793824" w:rsidRPr="00387504" w:rsidRDefault="00801396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404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договор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аренды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исходного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участка,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заключенный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до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дня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вступления</w:t>
            </w:r>
            <w:r w:rsidR="00793824" w:rsidRPr="00387504">
              <w:rPr>
                <w:spacing w:val="15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</w:t>
            </w:r>
            <w:r w:rsidR="00793824" w:rsidRPr="00387504">
              <w:rPr>
                <w:spacing w:val="1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силу</w:t>
            </w:r>
            <w:r w:rsidR="00793824" w:rsidRPr="00387504">
              <w:rPr>
                <w:spacing w:val="1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Федерального</w:t>
            </w:r>
            <w:r w:rsidR="00793824" w:rsidRPr="00387504">
              <w:rPr>
                <w:spacing w:val="16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закона</w:t>
            </w:r>
            <w:r w:rsidR="00793824" w:rsidRPr="00387504">
              <w:rPr>
                <w:spacing w:val="15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от</w:t>
            </w:r>
            <w:r w:rsidR="00793824" w:rsidRPr="00387504">
              <w:rPr>
                <w:spacing w:val="1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21</w:t>
            </w:r>
            <w:r w:rsidR="00793824" w:rsidRPr="00387504">
              <w:rPr>
                <w:spacing w:val="16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июля</w:t>
            </w:r>
            <w:r w:rsidR="00793824" w:rsidRPr="00387504">
              <w:rPr>
                <w:spacing w:val="15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1997</w:t>
            </w:r>
            <w:r w:rsidR="00793824" w:rsidRPr="00387504">
              <w:rPr>
                <w:spacing w:val="16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г.</w:t>
            </w:r>
            <w:r w:rsidR="00793824" w:rsidRPr="00387504">
              <w:rPr>
                <w:spacing w:val="1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№</w:t>
            </w:r>
            <w:r w:rsidR="00793824" w:rsidRPr="00387504">
              <w:rPr>
                <w:spacing w:val="1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122-ФЗ «О государственной регистрации прав на недвижимое имущество и сделок с ним»,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 обращается арендатор такого земельного участка за предоставлением в аренду</w:t>
            </w:r>
            <w:r w:rsidR="00793824" w:rsidRPr="00387504">
              <w:rPr>
                <w:spacing w:val="-67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земельного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участка,</w:t>
            </w:r>
            <w:r w:rsidR="00793824" w:rsidRPr="00387504">
              <w:rPr>
                <w:spacing w:val="-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образованного</w:t>
            </w:r>
            <w:r w:rsidR="00793824" w:rsidRPr="00387504">
              <w:rPr>
                <w:spacing w:val="-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из</w:t>
            </w:r>
            <w:r w:rsidR="00793824" w:rsidRPr="00387504">
              <w:rPr>
                <w:spacing w:val="-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ранее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арендованного</w:t>
            </w:r>
            <w:r w:rsidR="00793824" w:rsidRPr="00387504">
              <w:rPr>
                <w:spacing w:val="-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земельного участка;</w:t>
            </w:r>
          </w:p>
          <w:p w14:paraId="66527FE4" w14:textId="77777777" w:rsidR="00793824" w:rsidRPr="00387504" w:rsidRDefault="00801396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332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концессионное соглашение, если обращается лицо, с которым заключено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концессионное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соглашение;</w:t>
            </w:r>
          </w:p>
          <w:p w14:paraId="06013755" w14:textId="77777777" w:rsidR="00793824" w:rsidRPr="00387504" w:rsidRDefault="00801396" w:rsidP="00B307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  <w:tab w:val="left" w:pos="1457"/>
              </w:tabs>
              <w:autoSpaceDE w:val="0"/>
              <w:autoSpaceDN w:val="0"/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proofErr w:type="spellStart"/>
            <w:r w:rsidR="00793824" w:rsidRPr="00387504">
              <w:rPr>
                <w:sz w:val="24"/>
                <w:szCs w:val="24"/>
              </w:rPr>
              <w:t>охотхозяйственное</w:t>
            </w:r>
            <w:proofErr w:type="spellEnd"/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соглашение,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обращается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лицо,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которым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 xml:space="preserve">заключено </w:t>
            </w:r>
            <w:proofErr w:type="spellStart"/>
            <w:r w:rsidR="00793824" w:rsidRPr="00387504">
              <w:rPr>
                <w:sz w:val="24"/>
                <w:szCs w:val="24"/>
              </w:rPr>
              <w:t>охотхозяйственное</w:t>
            </w:r>
            <w:proofErr w:type="spellEnd"/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соглашение;</w:t>
            </w:r>
          </w:p>
          <w:p w14:paraId="77B46D3A" w14:textId="77777777" w:rsidR="00793824" w:rsidRPr="00387504" w:rsidRDefault="00801396" w:rsidP="00B307DD">
            <w:pPr>
              <w:pStyle w:val="BlockQuotation"/>
              <w:widowControl/>
              <w:ind w:left="137" w:firstLine="278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 xml:space="preserve">проектная документация на выполнение работ, связанных с пользованием недрами, либо ее часть; </w:t>
            </w:r>
          </w:p>
          <w:p w14:paraId="5FCF307F" w14:textId="77777777" w:rsidR="00793824" w:rsidRPr="00387504" w:rsidRDefault="00801396" w:rsidP="00B307DD">
            <w:pPr>
              <w:pStyle w:val="BlockQuotation"/>
              <w:widowControl/>
              <w:ind w:left="137" w:firstLine="278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специальный</w:t>
            </w:r>
            <w:r w:rsidR="00793824" w:rsidRPr="00387504">
              <w:rPr>
                <w:spacing w:val="-18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инвестиционный</w:t>
            </w:r>
            <w:r w:rsidR="00793824" w:rsidRPr="00387504">
              <w:rPr>
                <w:spacing w:val="-1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контракт,</w:t>
            </w:r>
            <w:r w:rsidR="00793824" w:rsidRPr="00387504">
              <w:rPr>
                <w:spacing w:val="-15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-17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обращается</w:t>
            </w:r>
            <w:r w:rsidR="00793824" w:rsidRPr="00387504">
              <w:rPr>
                <w:spacing w:val="-1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лицо,</w:t>
            </w:r>
            <w:r w:rsidR="00793824" w:rsidRPr="00387504">
              <w:rPr>
                <w:spacing w:val="-16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</w:t>
            </w:r>
            <w:r w:rsidR="00793824" w:rsidRPr="00387504">
              <w:rPr>
                <w:spacing w:val="-17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которым</w:t>
            </w:r>
            <w:r w:rsidR="00793824" w:rsidRPr="00387504">
              <w:rPr>
                <w:spacing w:val="-67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заключен</w:t>
            </w:r>
            <w:r w:rsidR="00793824" w:rsidRPr="00387504">
              <w:rPr>
                <w:spacing w:val="-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специальный</w:t>
            </w:r>
            <w:r w:rsidR="00793824" w:rsidRPr="00387504">
              <w:rPr>
                <w:spacing w:val="-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инвестиционный</w:t>
            </w:r>
            <w:r w:rsidR="00793824" w:rsidRPr="00387504">
              <w:rPr>
                <w:spacing w:val="-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контракт,</w:t>
            </w:r>
            <w:r w:rsidR="00793824" w:rsidRPr="00387504">
              <w:rPr>
                <w:spacing w:val="-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за</w:t>
            </w:r>
            <w:r w:rsidR="00793824" w:rsidRPr="00387504">
              <w:rPr>
                <w:spacing w:val="-3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предоставлением</w:t>
            </w:r>
            <w:r w:rsidR="00793824" w:rsidRPr="00387504">
              <w:rPr>
                <w:spacing w:val="-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</w:t>
            </w:r>
            <w:r w:rsidR="00793824" w:rsidRPr="00387504">
              <w:rPr>
                <w:spacing w:val="-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аренду; документ,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предусматривающий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выполнение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международных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обязательств,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обращается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лицо,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испрашивающее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участок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для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выполнения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международных обязательств;</w:t>
            </w:r>
          </w:p>
          <w:p w14:paraId="2A845DAB" w14:textId="77777777" w:rsidR="00793824" w:rsidRPr="00387504" w:rsidRDefault="00801396" w:rsidP="00B307DD">
            <w:pPr>
              <w:tabs>
                <w:tab w:val="left" w:pos="426"/>
                <w:tab w:val="left" w:pos="1488"/>
              </w:tabs>
              <w:ind w:left="137" w:firstLine="278"/>
              <w:jc w:val="both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793824" w:rsidRPr="00387504">
              <w:rPr>
                <w:sz w:val="24"/>
                <w:szCs w:val="24"/>
              </w:rPr>
              <w:t>договор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аренды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земельного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участка,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если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обращается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арендатор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земельного участка за заключением нового договора аренды и если ранее договор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аренды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на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такой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земельный</w:t>
            </w:r>
            <w:r w:rsidR="00793824" w:rsidRPr="00387504">
              <w:rPr>
                <w:spacing w:val="-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участок не</w:t>
            </w:r>
            <w:r w:rsidR="00793824" w:rsidRPr="00387504">
              <w:rPr>
                <w:spacing w:val="-4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был</w:t>
            </w:r>
            <w:r w:rsidR="00793824" w:rsidRPr="00387504">
              <w:rPr>
                <w:spacing w:val="-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зарегистрировано</w:t>
            </w:r>
            <w:r w:rsidR="00793824" w:rsidRPr="00387504">
              <w:rPr>
                <w:spacing w:val="1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в</w:t>
            </w:r>
            <w:r w:rsidR="00793824" w:rsidRPr="00387504">
              <w:rPr>
                <w:spacing w:val="-2"/>
                <w:sz w:val="24"/>
                <w:szCs w:val="24"/>
              </w:rPr>
              <w:t xml:space="preserve"> </w:t>
            </w:r>
            <w:r w:rsidR="00793824" w:rsidRPr="00387504">
              <w:rPr>
                <w:sz w:val="24"/>
                <w:szCs w:val="24"/>
              </w:rPr>
              <w:t>ЕГРН</w:t>
            </w:r>
            <w:r w:rsidR="007F2EE0" w:rsidRPr="00387504">
              <w:rPr>
                <w:sz w:val="24"/>
                <w:szCs w:val="24"/>
              </w:rPr>
              <w:t>.</w:t>
            </w:r>
          </w:p>
          <w:p w14:paraId="330A2152" w14:textId="77777777" w:rsidR="006141F7" w:rsidRPr="00387504" w:rsidRDefault="006141F7" w:rsidP="00B307DD">
            <w:pPr>
              <w:tabs>
                <w:tab w:val="left" w:pos="426"/>
                <w:tab w:val="left" w:pos="1322"/>
              </w:tabs>
              <w:ind w:left="137" w:firstLine="278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141F7" w:rsidRPr="00387504" w14:paraId="364C36DB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65D051D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99A0F5D" w14:textId="77777777" w:rsidR="006141F7" w:rsidRPr="00387504" w:rsidRDefault="006141F7" w:rsidP="00C31742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Да</w:t>
            </w:r>
          </w:p>
        </w:tc>
      </w:tr>
      <w:tr w:rsidR="006141F7" w:rsidRPr="00387504" w14:paraId="6EF34B1C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4E141C2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b/>
                <w:lang w:eastAsia="ru-RU"/>
              </w:rPr>
            </w:pPr>
            <w:r w:rsidRPr="00387504">
              <w:rPr>
                <w:b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A46CEA" w14:textId="77777777" w:rsidR="006141F7" w:rsidRPr="00387504" w:rsidRDefault="006141F7" w:rsidP="00C31742">
            <w:pPr>
              <w:ind w:left="14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87504">
              <w:rPr>
                <w:b/>
                <w:sz w:val="24"/>
                <w:szCs w:val="24"/>
              </w:rPr>
              <w:t>Предварительное согласование предоставления земельного участка в безвозмездное пользование</w:t>
            </w:r>
          </w:p>
        </w:tc>
      </w:tr>
      <w:tr w:rsidR="006141F7" w:rsidRPr="00387504" w14:paraId="52B271BD" w14:textId="77777777" w:rsidTr="008C73AC">
        <w:trPr>
          <w:trHeight w:val="281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69565FD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765548" w14:textId="77777777" w:rsidR="006141F7" w:rsidRPr="00387504" w:rsidRDefault="006141F7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5600000000170647934</w:t>
            </w:r>
          </w:p>
        </w:tc>
      </w:tr>
      <w:tr w:rsidR="006141F7" w:rsidRPr="00387504" w14:paraId="2E218879" w14:textId="77777777" w:rsidTr="008C73AC">
        <w:trPr>
          <w:trHeight w:val="271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2C23D8C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0BFEE31" w14:textId="77777777" w:rsidR="006141F7" w:rsidRPr="00387504" w:rsidRDefault="006141F7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5600000000170647933</w:t>
            </w:r>
          </w:p>
        </w:tc>
      </w:tr>
      <w:tr w:rsidR="006141F7" w:rsidRPr="00387504" w14:paraId="07F74D75" w14:textId="77777777" w:rsidTr="008C73AC">
        <w:trPr>
          <w:trHeight w:val="392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77D460C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BF52E1F" w14:textId="77777777" w:rsidR="006141F7" w:rsidRPr="00387504" w:rsidRDefault="00AB5360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20 календарных дней</w:t>
            </w:r>
          </w:p>
        </w:tc>
      </w:tr>
      <w:tr w:rsidR="006141F7" w:rsidRPr="00387504" w14:paraId="63B626AB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5632E16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8EBDEC1" w14:textId="77777777" w:rsidR="00AB5360" w:rsidRPr="00387504" w:rsidRDefault="00AB5360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 МФЦ;</w:t>
            </w:r>
          </w:p>
          <w:p w14:paraId="4BCD6702" w14:textId="447AAE20" w:rsidR="00AB5360" w:rsidRPr="00387504" w:rsidRDefault="00AB5360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E2059C">
              <w:rPr>
                <w:sz w:val="24"/>
                <w:szCs w:val="24"/>
              </w:rPr>
              <w:t>МКУ КУИ</w:t>
            </w:r>
            <w:r w:rsidRPr="00387504">
              <w:rPr>
                <w:color w:val="000000" w:themeColor="text1"/>
                <w:sz w:val="24"/>
                <w:szCs w:val="24"/>
              </w:rPr>
              <w:t>;</w:t>
            </w:r>
          </w:p>
          <w:p w14:paraId="21F589DA" w14:textId="77777777" w:rsidR="006141F7" w:rsidRPr="00387504" w:rsidRDefault="00AB5360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 в электронной форме, с использованием ЕПГУ</w:t>
            </w:r>
          </w:p>
        </w:tc>
      </w:tr>
      <w:tr w:rsidR="006141F7" w:rsidRPr="00387504" w14:paraId="450348E1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DF649FB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C81168C" w14:textId="77777777" w:rsidR="00AB5360" w:rsidRPr="00387504" w:rsidRDefault="00AB5360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Физические лица, Юридические лица,</w:t>
            </w:r>
          </w:p>
          <w:p w14:paraId="0F4AD613" w14:textId="77777777" w:rsidR="006141F7" w:rsidRPr="00387504" w:rsidRDefault="00AB5360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</w:tc>
      </w:tr>
      <w:tr w:rsidR="006141F7" w:rsidRPr="00387504" w14:paraId="5B003B82" w14:textId="77777777" w:rsidTr="008C73AC">
        <w:trPr>
          <w:trHeight w:val="494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A0FBF80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39324A39" w14:textId="77777777" w:rsidR="006141F7" w:rsidRPr="00387504" w:rsidRDefault="0067100D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Возможно</w:t>
            </w:r>
          </w:p>
          <w:p w14:paraId="59563370" w14:textId="77777777" w:rsidR="006141F7" w:rsidRPr="00387504" w:rsidRDefault="006141F7" w:rsidP="00C31742">
            <w:pPr>
              <w:ind w:left="147"/>
              <w:rPr>
                <w:color w:val="000000" w:themeColor="text1"/>
                <w:sz w:val="24"/>
                <w:szCs w:val="24"/>
              </w:rPr>
            </w:pPr>
          </w:p>
        </w:tc>
      </w:tr>
      <w:tr w:rsidR="006141F7" w:rsidRPr="00387504" w14:paraId="5166B44B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2F7D2AD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lastRenderedPageBreak/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85A18A0" w14:textId="77777777" w:rsidR="00AB5360" w:rsidRPr="00387504" w:rsidRDefault="00AB5360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з</w:t>
            </w:r>
            <w:r w:rsidRPr="00387504">
              <w:rPr>
                <w:color w:val="000000" w:themeColor="text1"/>
                <w:sz w:val="24"/>
                <w:szCs w:val="24"/>
              </w:rPr>
              <w:t>аявление;</w:t>
            </w:r>
          </w:p>
          <w:p w14:paraId="636FB3E6" w14:textId="77777777" w:rsidR="00801396" w:rsidRPr="00387504" w:rsidRDefault="00AB5360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14:paraId="4F556F79" w14:textId="77777777" w:rsidR="00801396" w:rsidRPr="00387504" w:rsidRDefault="00801396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Pr="00387504">
              <w:rPr>
                <w:color w:val="000000" w:themeColor="text1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1BA24489" w14:textId="77777777" w:rsidR="00801396" w:rsidRPr="00387504" w:rsidRDefault="0038750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 xml:space="preserve"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такому товариществу; </w:t>
            </w:r>
          </w:p>
          <w:p w14:paraId="3B2BEB80" w14:textId="77777777" w:rsidR="00801396" w:rsidRPr="00387504" w:rsidRDefault="0038750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 xml:space="preserve"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обращаются религиозная организация, которой на праве безвозмездного пользования предоставлены здания, сооружения; лица, относящиеся к коренным малочисленным народам Севера, Сибири и Дальнего Востока, и их общины; </w:t>
            </w:r>
          </w:p>
          <w:p w14:paraId="1EF65C07" w14:textId="77777777" w:rsidR="00801396" w:rsidRPr="00387504" w:rsidRDefault="0038750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религиозная организация, являющаяся собственником здания или сооружения</w:t>
            </w:r>
            <w:r w:rsidR="007F2EE0" w:rsidRPr="00387504">
              <w:rPr>
                <w:color w:val="000000" w:themeColor="text1"/>
                <w:sz w:val="24"/>
                <w:szCs w:val="24"/>
              </w:rPr>
              <w:t>;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C3539CE" w14:textId="77777777" w:rsidR="00801396" w:rsidRPr="00387504" w:rsidRDefault="00801396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Pr="00387504">
              <w:rPr>
                <w:color w:val="000000" w:themeColor="text1"/>
                <w:sz w:val="24"/>
                <w:szCs w:val="24"/>
              </w:rPr>
      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      </w:r>
          </w:p>
          <w:p w14:paraId="50F775B1" w14:textId="77777777" w:rsidR="00801396" w:rsidRPr="00387504" w:rsidRDefault="0038750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документы, подтверждающие право заявителя на испрашиваемый земельный участок, в случае, если обращается религиозная организация, которой на праве безвозмездного пользования предоставлены здания, сооружения;</w:t>
            </w:r>
          </w:p>
          <w:p w14:paraId="406AE9D5" w14:textId="77777777" w:rsidR="00801396" w:rsidRPr="00387504" w:rsidRDefault="00801396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Pr="00387504">
              <w:rPr>
                <w:color w:val="000000" w:themeColor="text1"/>
                <w:sz w:val="24"/>
                <w:szCs w:val="24"/>
              </w:rPr>
              <w:t>соглашение о создании крестьянского (фермерского) хозяйства, в случае, если обращается крестьянское (фермерское)хозяйство, испрашивающее участок для осуществления своей деятельности;</w:t>
            </w:r>
          </w:p>
          <w:p w14:paraId="609964BF" w14:textId="77777777" w:rsidR="00801396" w:rsidRPr="00387504" w:rsidRDefault="008B41D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Востока;</w:t>
            </w:r>
          </w:p>
          <w:p w14:paraId="77BAE174" w14:textId="77777777" w:rsidR="00801396" w:rsidRPr="00387504" w:rsidRDefault="008B41D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документы, подтверждающие право на предоставление участка в соответствии с целями использования земельного участка, в случае, если обращаются центр исторического наследия Президента Российской Федерации;</w:t>
            </w:r>
          </w:p>
          <w:p w14:paraId="576818D3" w14:textId="77777777" w:rsidR="00801396" w:rsidRPr="00387504" w:rsidRDefault="008B41D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за предоставлением в безвозмездное пользование, или работник организации, которой земельный участок предоставлен на праве постоянного (бессрочного) пользования;</w:t>
            </w:r>
          </w:p>
          <w:p w14:paraId="4F8D2FE4" w14:textId="77777777" w:rsidR="00801396" w:rsidRPr="00387504" w:rsidRDefault="008B41D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договор найма служебного жилого помещения, в случае, если обращается гражданин, которому предоставлено служебное помещение в виде жилого дома;</w:t>
            </w:r>
          </w:p>
          <w:p w14:paraId="7673247A" w14:textId="77777777" w:rsidR="00801396" w:rsidRPr="00387504" w:rsidRDefault="0038750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соглашение об изъятии земельного участка, если обращается лицо, у которого изъят участок, предоставленный в безвозмездное пользование;</w:t>
            </w:r>
          </w:p>
          <w:p w14:paraId="3A4B56AE" w14:textId="77777777" w:rsidR="00801396" w:rsidRPr="00387504" w:rsidRDefault="00387504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решение суда, на основании которого изъят земельный участок, в случае, если обращается лицо, у которого изъят участок, предоставленный в безвозмездное пользование;</w:t>
            </w:r>
          </w:p>
          <w:p w14:paraId="77491C83" w14:textId="77777777" w:rsidR="00801396" w:rsidRPr="00387504" w:rsidRDefault="001530C1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  <w:r w:rsidRPr="00387504">
              <w:rPr>
                <w:color w:val="000000" w:themeColor="text1"/>
                <w:sz w:val="24"/>
                <w:szCs w:val="24"/>
              </w:rPr>
              <w:t>-</w:t>
            </w:r>
            <w:r w:rsidR="00387504">
              <w:rPr>
                <w:color w:val="000000" w:themeColor="text1"/>
                <w:sz w:val="24"/>
                <w:szCs w:val="24"/>
              </w:rPr>
              <w:t> </w:t>
            </w:r>
            <w:r w:rsidR="00801396" w:rsidRPr="00387504">
              <w:rPr>
                <w:color w:val="000000" w:themeColor="text1"/>
                <w:sz w:val="24"/>
                <w:szCs w:val="24"/>
              </w:rPr>
              <w:t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нужд, в случае, если обращается садовое или огородническое некоммерческое товарищество за предоставлением в безвозмездное пользование; решение о создании некоммерческой организации, в случае, если обращается некоммерческая организация, созданная гражданами в целях жилищного строительства;</w:t>
            </w:r>
          </w:p>
          <w:p w14:paraId="4AD7BC7C" w14:textId="77777777" w:rsidR="006141F7" w:rsidRPr="00387504" w:rsidRDefault="006141F7" w:rsidP="00387504">
            <w:pPr>
              <w:ind w:left="147" w:firstLine="273"/>
              <w:rPr>
                <w:color w:val="000000" w:themeColor="text1"/>
                <w:sz w:val="24"/>
                <w:szCs w:val="24"/>
              </w:rPr>
            </w:pPr>
          </w:p>
        </w:tc>
      </w:tr>
      <w:tr w:rsidR="006141F7" w:rsidRPr="00387504" w14:paraId="3A0DA844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C1F7384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D9F79BB" w14:textId="77777777" w:rsidR="006141F7" w:rsidRPr="00387504" w:rsidRDefault="0067100D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Да</w:t>
            </w:r>
          </w:p>
        </w:tc>
      </w:tr>
      <w:tr w:rsidR="006141F7" w:rsidRPr="00387504" w14:paraId="46CCFB06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8FD0E6C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b/>
                <w:lang w:eastAsia="ru-RU"/>
              </w:rPr>
            </w:pPr>
            <w:r w:rsidRPr="00387504">
              <w:rPr>
                <w:b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F1F1747" w14:textId="77777777" w:rsidR="006141F7" w:rsidRPr="00387504" w:rsidRDefault="006141F7" w:rsidP="0067100D">
            <w:pPr>
              <w:ind w:left="147"/>
              <w:jc w:val="center"/>
              <w:rPr>
                <w:b/>
                <w:sz w:val="24"/>
                <w:szCs w:val="24"/>
              </w:rPr>
            </w:pPr>
            <w:r w:rsidRPr="00387504">
              <w:rPr>
                <w:b/>
                <w:sz w:val="24"/>
                <w:szCs w:val="24"/>
              </w:rPr>
              <w:t>Предварительное согласование предоставления земельного участка в постоянное (бессрочное) пользование</w:t>
            </w:r>
          </w:p>
        </w:tc>
      </w:tr>
      <w:tr w:rsidR="006141F7" w:rsidRPr="00387504" w14:paraId="50C5D3D5" w14:textId="77777777" w:rsidTr="00D72975">
        <w:trPr>
          <w:trHeight w:val="245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0C6F52A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BB819E3" w14:textId="77777777" w:rsidR="006141F7" w:rsidRPr="00387504" w:rsidRDefault="006141F7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5600000000170647938</w:t>
            </w:r>
          </w:p>
        </w:tc>
      </w:tr>
      <w:tr w:rsidR="006141F7" w:rsidRPr="00387504" w14:paraId="583656F6" w14:textId="77777777" w:rsidTr="00D72975">
        <w:trPr>
          <w:trHeight w:val="265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05C7F53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78D710B" w14:textId="77777777" w:rsidR="006141F7" w:rsidRPr="00387504" w:rsidRDefault="006141F7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5600000000170647937</w:t>
            </w:r>
          </w:p>
        </w:tc>
      </w:tr>
      <w:tr w:rsidR="006141F7" w:rsidRPr="00387504" w14:paraId="0651E9FF" w14:textId="77777777" w:rsidTr="00D72975">
        <w:trPr>
          <w:trHeight w:val="36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7B2FC66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Сроки оказания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889B782" w14:textId="77777777" w:rsidR="006141F7" w:rsidRPr="00387504" w:rsidRDefault="0067100D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20 календарных дней</w:t>
            </w:r>
          </w:p>
        </w:tc>
      </w:tr>
      <w:tr w:rsidR="006141F7" w:rsidRPr="00387504" w14:paraId="62AA7E5F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F8A811B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F879564" w14:textId="77777777" w:rsidR="00AB5360" w:rsidRPr="00387504" w:rsidRDefault="00AB5360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 МФЦ;</w:t>
            </w:r>
          </w:p>
          <w:p w14:paraId="1F7AFA17" w14:textId="370ABEB3" w:rsidR="00AB5360" w:rsidRPr="00387504" w:rsidRDefault="00AB5360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 xml:space="preserve">- </w:t>
            </w:r>
            <w:r w:rsidR="00E2059C">
              <w:rPr>
                <w:sz w:val="24"/>
                <w:szCs w:val="24"/>
              </w:rPr>
              <w:t>МКУ КУИ</w:t>
            </w:r>
            <w:r w:rsidRPr="00387504">
              <w:rPr>
                <w:sz w:val="24"/>
                <w:szCs w:val="24"/>
              </w:rPr>
              <w:t>;</w:t>
            </w:r>
          </w:p>
          <w:p w14:paraId="4BD91940" w14:textId="77777777" w:rsidR="006141F7" w:rsidRPr="00387504" w:rsidRDefault="00AB5360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 в электронной форме, с использованием ЕПГУ</w:t>
            </w:r>
          </w:p>
        </w:tc>
      </w:tr>
      <w:tr w:rsidR="006141F7" w:rsidRPr="00387504" w14:paraId="15286179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1BEDF59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8B3531" w14:textId="77777777" w:rsidR="00AB5360" w:rsidRPr="00387504" w:rsidRDefault="00AB5360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Физические лица, Юридические лица,</w:t>
            </w:r>
          </w:p>
          <w:p w14:paraId="41848D2A" w14:textId="77777777" w:rsidR="006141F7" w:rsidRPr="00387504" w:rsidRDefault="00AB5360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Индивидуальные предприниматели</w:t>
            </w:r>
          </w:p>
        </w:tc>
      </w:tr>
      <w:tr w:rsidR="006141F7" w:rsidRPr="00387504" w14:paraId="187FB337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93010EF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4068095" w14:textId="77777777" w:rsidR="006141F7" w:rsidRPr="00387504" w:rsidRDefault="0067100D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Возможно</w:t>
            </w:r>
          </w:p>
        </w:tc>
      </w:tr>
      <w:tr w:rsidR="006141F7" w:rsidRPr="00387504" w14:paraId="0CBE26A2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60B0BB6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0CD30F1" w14:textId="77777777" w:rsidR="00AB5360" w:rsidRPr="00387504" w:rsidRDefault="00AB5360" w:rsidP="00387504">
            <w:pPr>
              <w:ind w:left="147" w:firstLine="273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з</w:t>
            </w:r>
            <w:r w:rsidRPr="00387504">
              <w:rPr>
                <w:sz w:val="24"/>
                <w:szCs w:val="24"/>
              </w:rPr>
              <w:t>аявление;</w:t>
            </w:r>
          </w:p>
          <w:p w14:paraId="7ADB4FB6" w14:textId="77777777" w:rsidR="001530C1" w:rsidRPr="00387504" w:rsidRDefault="008930E0" w:rsidP="00387504">
            <w:pPr>
              <w:ind w:left="147" w:firstLine="273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1530C1" w:rsidRPr="00387504">
              <w:rPr>
                <w:sz w:val="24"/>
                <w:szCs w:val="24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14:paraId="4A8DE1DE" w14:textId="77777777" w:rsidR="001530C1" w:rsidRPr="00387504" w:rsidRDefault="008930E0" w:rsidP="00387504">
            <w:pPr>
              <w:ind w:left="147" w:firstLine="273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1530C1" w:rsidRPr="00387504">
              <w:rPr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401ED917" w14:textId="77777777" w:rsidR="001530C1" w:rsidRPr="00387504" w:rsidRDefault="008930E0" w:rsidP="00387504">
            <w:pPr>
              <w:ind w:left="147" w:firstLine="273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</w:t>
            </w:r>
            <w:r w:rsidR="001530C1" w:rsidRPr="00387504">
              <w:rPr>
                <w:sz w:val="24"/>
                <w:szCs w:val="24"/>
              </w:rPr>
      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      </w:r>
          </w:p>
          <w:p w14:paraId="7A7B2038" w14:textId="77777777" w:rsidR="001530C1" w:rsidRPr="00387504" w:rsidRDefault="008930E0" w:rsidP="00387504">
            <w:pPr>
              <w:ind w:left="147" w:firstLine="273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</w:t>
            </w:r>
            <w:r w:rsidR="00387504">
              <w:rPr>
                <w:sz w:val="24"/>
                <w:szCs w:val="24"/>
              </w:rPr>
              <w:t> д</w:t>
            </w:r>
            <w:r w:rsidR="001530C1" w:rsidRPr="00387504">
              <w:rPr>
                <w:sz w:val="24"/>
                <w:szCs w:val="24"/>
              </w:rPr>
              <w:t>окументы, подтверждающие право на предоставление участка в соответствии с целями использования земельного участка;</w:t>
            </w:r>
          </w:p>
          <w:p w14:paraId="608FEE84" w14:textId="77777777" w:rsidR="006141F7" w:rsidRPr="00387504" w:rsidRDefault="006141F7" w:rsidP="00C76D2E">
            <w:pPr>
              <w:rPr>
                <w:sz w:val="24"/>
                <w:szCs w:val="24"/>
              </w:rPr>
            </w:pPr>
          </w:p>
        </w:tc>
      </w:tr>
      <w:tr w:rsidR="006141F7" w:rsidRPr="00387504" w14:paraId="45D152CA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5DCBECF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091009D" w14:textId="77777777" w:rsidR="006141F7" w:rsidRPr="00387504" w:rsidRDefault="0067100D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Да</w:t>
            </w:r>
          </w:p>
        </w:tc>
      </w:tr>
      <w:tr w:rsidR="006141F7" w:rsidRPr="00387504" w14:paraId="338839DB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A61DB5D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b/>
                <w:lang w:eastAsia="ru-RU"/>
              </w:rPr>
            </w:pPr>
            <w:r w:rsidRPr="00387504">
              <w:rPr>
                <w:b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729394D" w14:textId="77777777" w:rsidR="006141F7" w:rsidRPr="00387504" w:rsidRDefault="006141F7" w:rsidP="0067100D">
            <w:pPr>
              <w:ind w:left="147"/>
              <w:jc w:val="center"/>
              <w:rPr>
                <w:b/>
                <w:sz w:val="24"/>
                <w:szCs w:val="24"/>
              </w:rPr>
            </w:pPr>
            <w:r w:rsidRPr="00387504">
              <w:rPr>
                <w:b/>
                <w:sz w:val="24"/>
                <w:szCs w:val="24"/>
              </w:rPr>
              <w:t>Предварительное согласование предоставления земельного участка земельного участка в собственность бесплатно</w:t>
            </w:r>
          </w:p>
        </w:tc>
      </w:tr>
      <w:tr w:rsidR="006141F7" w:rsidRPr="00387504" w14:paraId="0D1E6116" w14:textId="77777777" w:rsidTr="0087520C">
        <w:trPr>
          <w:trHeight w:val="331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C205C35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lastRenderedPageBreak/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07E01F8" w14:textId="77777777" w:rsidR="006141F7" w:rsidRPr="00387504" w:rsidRDefault="006141F7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5600000000170647942</w:t>
            </w:r>
          </w:p>
        </w:tc>
      </w:tr>
      <w:tr w:rsidR="006141F7" w:rsidRPr="00387504" w14:paraId="731578AC" w14:textId="77777777" w:rsidTr="0087520C">
        <w:trPr>
          <w:trHeight w:val="264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17F423C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A1CEF4E" w14:textId="77777777" w:rsidR="006141F7" w:rsidRPr="00387504" w:rsidRDefault="006141F7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5600000000170647941</w:t>
            </w:r>
          </w:p>
        </w:tc>
      </w:tr>
      <w:tr w:rsidR="006141F7" w:rsidRPr="00387504" w14:paraId="68E40FC3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9C3498F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Сроки оказания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E9BC27" w14:textId="77777777" w:rsidR="006141F7" w:rsidRPr="00387504" w:rsidRDefault="0067100D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20 календарных дней</w:t>
            </w:r>
          </w:p>
        </w:tc>
      </w:tr>
      <w:tr w:rsidR="006141F7" w:rsidRPr="00387504" w14:paraId="14FF85B0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03DA5C0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80C7E88" w14:textId="77777777" w:rsidR="00AB5360" w:rsidRPr="00387504" w:rsidRDefault="00AB5360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 МФЦ;</w:t>
            </w:r>
          </w:p>
          <w:p w14:paraId="025F01B3" w14:textId="3FC42F23" w:rsidR="00AB5360" w:rsidRPr="00387504" w:rsidRDefault="00AB5360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 xml:space="preserve">- </w:t>
            </w:r>
            <w:r w:rsidR="00E2059C">
              <w:rPr>
                <w:sz w:val="24"/>
                <w:szCs w:val="24"/>
              </w:rPr>
              <w:t>МКУ КУИ</w:t>
            </w:r>
            <w:r w:rsidRPr="00387504">
              <w:rPr>
                <w:rStyle w:val="gwt-inlinehtml"/>
                <w:sz w:val="24"/>
                <w:szCs w:val="24"/>
              </w:rPr>
              <w:t>;</w:t>
            </w:r>
          </w:p>
          <w:p w14:paraId="11D0DEC9" w14:textId="77777777" w:rsidR="006141F7" w:rsidRPr="00387504" w:rsidRDefault="00AB5360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 в электронной форме, с использованием ЕПГУ</w:t>
            </w:r>
          </w:p>
        </w:tc>
      </w:tr>
      <w:tr w:rsidR="006141F7" w:rsidRPr="00387504" w14:paraId="48D90693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9B8720D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3FC30A5" w14:textId="77777777" w:rsidR="00AB5360" w:rsidRPr="00387504" w:rsidRDefault="00AB5360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Физические лица, Юридические лица,</w:t>
            </w:r>
          </w:p>
          <w:p w14:paraId="1CE2EE34" w14:textId="77777777" w:rsidR="006141F7" w:rsidRPr="00387504" w:rsidRDefault="00AB5360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Индивидуальные предприниматели</w:t>
            </w:r>
          </w:p>
        </w:tc>
      </w:tr>
      <w:tr w:rsidR="006141F7" w:rsidRPr="00387504" w14:paraId="343D92B6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8DE0C65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98E541D" w14:textId="77777777" w:rsidR="006141F7" w:rsidRPr="00387504" w:rsidRDefault="0067100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Возможно</w:t>
            </w:r>
          </w:p>
        </w:tc>
      </w:tr>
      <w:tr w:rsidR="006141F7" w:rsidRPr="00387504" w14:paraId="15D0B69D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932101B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0A0BA4B" w14:textId="77777777" w:rsidR="00DE06ED" w:rsidRPr="00387504" w:rsidRDefault="00DE06E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 заявление;</w:t>
            </w:r>
          </w:p>
          <w:p w14:paraId="4117AAF5" w14:textId="77777777" w:rsidR="00DE06ED" w:rsidRPr="00387504" w:rsidRDefault="00B307D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- </w:t>
            </w:r>
            <w:r w:rsidR="00DE06ED" w:rsidRPr="00387504">
              <w:rPr>
                <w:rStyle w:val="gwt-inlinehtml"/>
                <w:sz w:val="24"/>
                <w:szCs w:val="24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14:paraId="44065F6E" w14:textId="77777777" w:rsidR="00DE06ED" w:rsidRPr="00387504" w:rsidRDefault="00B307D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- </w:t>
            </w:r>
            <w:r w:rsidR="00DE06ED" w:rsidRPr="00387504">
              <w:rPr>
                <w:rStyle w:val="gwt-inlinehtml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4387E46A" w14:textId="77777777" w:rsidR="00DE06ED" w:rsidRPr="00387504" w:rsidRDefault="00DE06E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Pr="00387504">
              <w:rPr>
                <w:rStyle w:val="gwt-inlinehtml"/>
                <w:sz w:val="24"/>
                <w:szCs w:val="24"/>
              </w:rPr>
              <w:t xml:space="preserve"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такому товариществу; </w:t>
            </w:r>
          </w:p>
          <w:p w14:paraId="4F528E19" w14:textId="77777777" w:rsidR="00DE06ED" w:rsidRPr="00387504" w:rsidRDefault="00DE06E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Pr="00387504">
              <w:rPr>
                <w:rStyle w:val="gwt-inlinehtml"/>
                <w:sz w:val="24"/>
                <w:szCs w:val="24"/>
              </w:rPr>
      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религиозная организация – собственник здания или сооружения;</w:t>
            </w:r>
          </w:p>
          <w:p w14:paraId="2D223BE3" w14:textId="77777777" w:rsidR="00DE06ED" w:rsidRPr="00387504" w:rsidRDefault="00DE06E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Pr="00387504">
              <w:rPr>
                <w:rStyle w:val="gwt-inlinehtml"/>
                <w:sz w:val="24"/>
                <w:szCs w:val="24"/>
              </w:rPr>
      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если обращается религиозная организация, являющаяся собственником здания или сооружения;</w:t>
            </w:r>
          </w:p>
          <w:p w14:paraId="15602F09" w14:textId="77777777" w:rsidR="00DE06ED" w:rsidRPr="00387504" w:rsidRDefault="00B307D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- </w:t>
            </w:r>
            <w:r w:rsidR="00DE06ED" w:rsidRPr="00387504">
              <w:rPr>
                <w:rStyle w:val="gwt-inlinehtml"/>
                <w:sz w:val="24"/>
                <w:szCs w:val="24"/>
              </w:rPr>
      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      </w:r>
          </w:p>
          <w:p w14:paraId="25F92F42" w14:textId="77777777" w:rsidR="00DE06ED" w:rsidRPr="00387504" w:rsidRDefault="00DE06E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Pr="00387504">
              <w:rPr>
                <w:rStyle w:val="gwt-inlinehtml"/>
                <w:sz w:val="24"/>
                <w:szCs w:val="24"/>
              </w:rPr>
              <w:t>решение общего собрания членов садоводческого или огороднического товарищества о приобретении участка общего назначения, с указанием долей в праве общей долевой собственности в случае, если обращается лицо, уполномоченное решением общего собрания членов садоводческого или огороднического товарищества;</w:t>
            </w:r>
          </w:p>
          <w:p w14:paraId="6396B949" w14:textId="77777777" w:rsidR="00DE06ED" w:rsidRPr="00387504" w:rsidRDefault="00C84060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="00DE06ED" w:rsidRPr="00387504">
              <w:rPr>
                <w:rStyle w:val="gwt-inlinehtml"/>
                <w:sz w:val="24"/>
                <w:szCs w:val="24"/>
              </w:rPr>
              <w:t>документы, подтверждающие условия предоставления земельных участков в соответствии с законодательством субъектов Российской Федерации, в случае обращения граждан, имеющих трех и более детей;</w:t>
            </w:r>
          </w:p>
          <w:p w14:paraId="284F1C35" w14:textId="77777777" w:rsidR="00DE06ED" w:rsidRPr="00387504" w:rsidRDefault="00B307D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- </w:t>
            </w:r>
            <w:r w:rsidR="00DE06ED" w:rsidRPr="00387504">
              <w:rPr>
                <w:rStyle w:val="gwt-inlinehtml"/>
                <w:sz w:val="24"/>
                <w:szCs w:val="24"/>
              </w:rPr>
              <w:t xml:space="preserve">документы, подтверждающие право на приобретение земельного участка, установленные законом субъекта Российской Федерации или законодательством Российской Федерации, в случае обращения граждан, относящихся к отдельным категориям, </w:t>
            </w:r>
            <w:r w:rsidR="00DE06ED" w:rsidRPr="00387504">
              <w:rPr>
                <w:rStyle w:val="gwt-inlinehtml"/>
                <w:sz w:val="24"/>
                <w:szCs w:val="24"/>
              </w:rPr>
              <w:lastRenderedPageBreak/>
              <w:t>устанавливаемым соответственно законом субъекта Российской Федерации или федеральным законом;</w:t>
            </w:r>
          </w:p>
          <w:p w14:paraId="7DF9EC4D" w14:textId="77777777" w:rsidR="00DE06ED" w:rsidRPr="00387504" w:rsidRDefault="00C84060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="00DE06ED" w:rsidRPr="00387504">
              <w:rPr>
                <w:rStyle w:val="gwt-inlinehtml"/>
                <w:sz w:val="24"/>
                <w:szCs w:val="24"/>
              </w:rPr>
              <w:t>документы, подтверждающие право на приобретение земельного участка, установленные законодательством Российской Федерации, в случае обращения некоммерческой организации, созданной гражданами, в соответствии с федеральными законами;</w:t>
            </w:r>
          </w:p>
          <w:p w14:paraId="77EB3803" w14:textId="77777777" w:rsidR="006141F7" w:rsidRPr="00387504" w:rsidRDefault="00C84060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="00DE06ED" w:rsidRPr="00387504">
              <w:rPr>
                <w:rStyle w:val="gwt-inlinehtml"/>
                <w:sz w:val="24"/>
                <w:szCs w:val="24"/>
              </w:rPr>
              <w:t>документы, подтверждающие право на приобретение земельного участка, установленные законодательством субъекта Российской Федерации или законодательством Российской Федерации, в случае обращения религиозной организации, имеющей земельный участок на праве постоянного (бессрочного) пользования, предназначенный для сельскохозяйственного производства.</w:t>
            </w:r>
          </w:p>
        </w:tc>
      </w:tr>
      <w:tr w:rsidR="006141F7" w:rsidRPr="00387504" w14:paraId="54E4BDFE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2FA71B1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E83FCF" w14:textId="77777777" w:rsidR="006141F7" w:rsidRPr="00387504" w:rsidRDefault="0067100D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Да</w:t>
            </w:r>
          </w:p>
        </w:tc>
      </w:tr>
      <w:tr w:rsidR="006141F7" w:rsidRPr="00387504" w14:paraId="28D2E748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59A94A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b/>
                <w:lang w:eastAsia="ru-RU"/>
              </w:rPr>
            </w:pPr>
            <w:r w:rsidRPr="00387504">
              <w:rPr>
                <w:b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8C06AEE" w14:textId="77777777" w:rsidR="006141F7" w:rsidRPr="00387504" w:rsidRDefault="006141F7" w:rsidP="0067100D">
            <w:pPr>
              <w:ind w:left="147"/>
              <w:jc w:val="center"/>
              <w:rPr>
                <w:rStyle w:val="gwt-inlinehtml"/>
                <w:b/>
                <w:sz w:val="24"/>
                <w:szCs w:val="24"/>
              </w:rPr>
            </w:pPr>
            <w:r w:rsidRPr="00387504">
              <w:rPr>
                <w:rStyle w:val="gwt-inlinehtml"/>
                <w:b/>
                <w:sz w:val="24"/>
                <w:szCs w:val="24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6141F7" w:rsidRPr="00387504" w14:paraId="7745CF28" w14:textId="77777777" w:rsidTr="0087520C">
        <w:trPr>
          <w:trHeight w:val="252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DFF7F30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DBF199A" w14:textId="77777777" w:rsidR="006141F7" w:rsidRPr="00387504" w:rsidRDefault="006141F7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5600000000170647946</w:t>
            </w:r>
          </w:p>
        </w:tc>
      </w:tr>
      <w:tr w:rsidR="006141F7" w:rsidRPr="00387504" w14:paraId="340255B1" w14:textId="77777777" w:rsidTr="0087520C">
        <w:trPr>
          <w:trHeight w:val="24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C2923CC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14F2319" w14:textId="77777777" w:rsidR="006141F7" w:rsidRPr="00387504" w:rsidRDefault="006141F7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5600000000170647945</w:t>
            </w:r>
          </w:p>
        </w:tc>
      </w:tr>
      <w:tr w:rsidR="006141F7" w:rsidRPr="00387504" w14:paraId="16214AD3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89E3872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Сроки оказания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8E862C0" w14:textId="77777777" w:rsidR="006141F7" w:rsidRPr="00387504" w:rsidRDefault="006141F7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3 рабочих дня</w:t>
            </w:r>
          </w:p>
        </w:tc>
      </w:tr>
      <w:tr w:rsidR="006141F7" w:rsidRPr="00387504" w14:paraId="2A8192D9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64049C9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B5B6249" w14:textId="77777777" w:rsidR="00AB5360" w:rsidRPr="00387504" w:rsidRDefault="00AB5360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- МФЦ;</w:t>
            </w:r>
          </w:p>
          <w:p w14:paraId="3BD66230" w14:textId="3A0F1C5D" w:rsidR="006141F7" w:rsidRPr="00387504" w:rsidRDefault="00AB5360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 xml:space="preserve">-  </w:t>
            </w:r>
            <w:r w:rsidR="00E2059C">
              <w:rPr>
                <w:sz w:val="24"/>
                <w:szCs w:val="24"/>
              </w:rPr>
              <w:t>МКУ КУИ</w:t>
            </w:r>
            <w:r w:rsidR="00E2059C">
              <w:rPr>
                <w:sz w:val="24"/>
                <w:szCs w:val="24"/>
              </w:rPr>
              <w:t xml:space="preserve"> </w:t>
            </w:r>
          </w:p>
        </w:tc>
      </w:tr>
      <w:tr w:rsidR="006141F7" w:rsidRPr="00387504" w14:paraId="137CD9E5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7EB4647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7F3FB85" w14:textId="77777777" w:rsidR="00AB5360" w:rsidRPr="00387504" w:rsidRDefault="00AB5360" w:rsidP="0067100D">
            <w:pPr>
              <w:ind w:left="147"/>
              <w:rPr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Физические лица, Юридические лица,</w:t>
            </w:r>
          </w:p>
          <w:p w14:paraId="5604DC1B" w14:textId="77777777" w:rsidR="006141F7" w:rsidRPr="00387504" w:rsidRDefault="00AB5360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Индивидуальные предприниматели</w:t>
            </w:r>
          </w:p>
        </w:tc>
      </w:tr>
      <w:tr w:rsidR="006141F7" w:rsidRPr="00387504" w14:paraId="3A037A26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7BFD0C0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4B8362F" w14:textId="77777777" w:rsidR="006141F7" w:rsidRPr="00387504" w:rsidRDefault="00AB5360" w:rsidP="0067100D">
            <w:pPr>
              <w:ind w:left="147"/>
              <w:rPr>
                <w:rStyle w:val="gwt-inlinehtml"/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Возможно</w:t>
            </w:r>
          </w:p>
        </w:tc>
      </w:tr>
      <w:tr w:rsidR="006141F7" w:rsidRPr="00387504" w14:paraId="750F6B95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271CBD0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A4B364" w14:textId="77777777" w:rsidR="00C84060" w:rsidRPr="00387504" w:rsidRDefault="00C84060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Pr="00387504">
              <w:rPr>
                <w:rStyle w:val="gwt-inlinehtml"/>
                <w:sz w:val="24"/>
                <w:szCs w:val="24"/>
              </w:rPr>
              <w:t>заявление;</w:t>
            </w:r>
          </w:p>
          <w:p w14:paraId="1382F273" w14:textId="6770D587" w:rsidR="00C84060" w:rsidRPr="00387504" w:rsidRDefault="00C84060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 w:rsidRPr="00387504">
              <w:rPr>
                <w:rStyle w:val="gwt-inlinehtml"/>
                <w:sz w:val="24"/>
                <w:szCs w:val="24"/>
              </w:rPr>
              <w:t>-</w:t>
            </w:r>
            <w:r w:rsidR="00B307DD">
              <w:rPr>
                <w:rStyle w:val="gwt-inlinehtml"/>
                <w:sz w:val="24"/>
                <w:szCs w:val="24"/>
              </w:rPr>
              <w:t> </w:t>
            </w:r>
            <w:r w:rsidRPr="00387504">
              <w:rPr>
                <w:rStyle w:val="gwt-inlinehtml"/>
                <w:sz w:val="24"/>
                <w:szCs w:val="24"/>
              </w:rPr>
              <w:t xml:space="preserve">документ, удостоверяющий личность заявителя или представителя заявителя (представляется в случае личного обращения в </w:t>
            </w:r>
            <w:r w:rsidR="00E2059C">
              <w:rPr>
                <w:sz w:val="24"/>
                <w:szCs w:val="24"/>
              </w:rPr>
              <w:t>МКУ КУИ</w:t>
            </w:r>
            <w:r w:rsidRPr="00387504">
              <w:rPr>
                <w:rStyle w:val="gwt-inlinehtml"/>
                <w:sz w:val="24"/>
                <w:szCs w:val="24"/>
              </w:rPr>
              <w:t>, МФЦ);</w:t>
            </w:r>
            <w:r w:rsidR="00E2059C">
              <w:rPr>
                <w:rStyle w:val="gwt-inlinehtml"/>
                <w:sz w:val="24"/>
                <w:szCs w:val="24"/>
              </w:rPr>
              <w:t xml:space="preserve"> </w:t>
            </w:r>
          </w:p>
          <w:p w14:paraId="219BE791" w14:textId="77777777" w:rsidR="006141F7" w:rsidRPr="00387504" w:rsidRDefault="00B307DD" w:rsidP="00B307DD">
            <w:pPr>
              <w:ind w:left="147" w:firstLine="27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 xml:space="preserve">- </w:t>
            </w:r>
            <w:r w:rsidR="00C84060" w:rsidRPr="00387504">
              <w:rPr>
                <w:rStyle w:val="gwt-inlinehtml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      </w:r>
          </w:p>
        </w:tc>
      </w:tr>
      <w:tr w:rsidR="006141F7" w:rsidRPr="00387504" w14:paraId="179A8352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B9F1F06" w14:textId="77777777" w:rsidR="006141F7" w:rsidRPr="00387504" w:rsidRDefault="006141F7" w:rsidP="006141F7">
            <w:pPr>
              <w:pStyle w:val="a5"/>
              <w:spacing w:before="0" w:beforeAutospacing="0" w:after="0" w:afterAutospacing="0" w:line="0" w:lineRule="atLeast"/>
              <w:ind w:left="113"/>
              <w:rPr>
                <w:lang w:eastAsia="ru-RU"/>
              </w:rPr>
            </w:pPr>
            <w:r w:rsidRPr="00387504">
              <w:rPr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761899" w14:textId="77777777" w:rsidR="006141F7" w:rsidRPr="00387504" w:rsidRDefault="00AB5360" w:rsidP="0067100D">
            <w:pPr>
              <w:ind w:firstLine="147"/>
              <w:rPr>
                <w:rStyle w:val="gwt-inlinehtml"/>
                <w:sz w:val="24"/>
                <w:szCs w:val="24"/>
              </w:rPr>
            </w:pPr>
            <w:r w:rsidRPr="00387504">
              <w:rPr>
                <w:sz w:val="24"/>
                <w:szCs w:val="24"/>
              </w:rPr>
              <w:t>Да</w:t>
            </w:r>
          </w:p>
        </w:tc>
      </w:tr>
      <w:tr w:rsidR="006141F7" w14:paraId="4836BA1F" w14:textId="77777777" w:rsidTr="00A05C1B">
        <w:trPr>
          <w:gridBefore w:val="1"/>
          <w:gridAfter w:val="1"/>
          <w:wBefore w:w="835" w:type="dxa"/>
          <w:wAfter w:w="856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9D2F" w14:textId="77777777" w:rsidR="006141F7" w:rsidRDefault="006141F7" w:rsidP="006141F7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6D6FD" w14:textId="77777777" w:rsidR="006141F7" w:rsidRDefault="006141F7" w:rsidP="006141F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6341" w14:textId="77777777" w:rsidR="006141F7" w:rsidRDefault="006141F7" w:rsidP="006141F7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8910" w14:textId="77777777" w:rsidR="006141F7" w:rsidRDefault="006141F7" w:rsidP="006141F7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EA20" w14:textId="77777777" w:rsidR="006141F7" w:rsidRDefault="006141F7" w:rsidP="006141F7"/>
        </w:tc>
      </w:tr>
      <w:tr w:rsidR="006141F7" w14:paraId="33D499BC" w14:textId="77777777" w:rsidTr="00A05C1B">
        <w:trPr>
          <w:gridBefore w:val="1"/>
          <w:gridAfter w:val="1"/>
          <w:wBefore w:w="835" w:type="dxa"/>
          <w:wAfter w:w="856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11B2" w14:textId="77777777" w:rsidR="006141F7" w:rsidRDefault="006141F7" w:rsidP="006141F7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E315" w14:textId="77777777" w:rsidR="006141F7" w:rsidRDefault="006141F7" w:rsidP="006141F7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7B90" w14:textId="77777777" w:rsidR="006141F7" w:rsidRDefault="006141F7" w:rsidP="006141F7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B2278" w14:textId="77777777" w:rsidR="006141F7" w:rsidRDefault="006141F7" w:rsidP="006141F7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49A9" w14:textId="77777777" w:rsidR="006141F7" w:rsidRDefault="006141F7" w:rsidP="006141F7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1"/>
            </w:r>
          </w:p>
        </w:tc>
      </w:tr>
    </w:tbl>
    <w:p w14:paraId="7E1A83C1" w14:textId="77777777"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14:paraId="3F380249" w14:textId="77777777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87BC" w14:textId="77777777"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249F" w14:textId="77777777"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9BC4" w14:textId="77777777"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63ED" w14:textId="77777777"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5E01" w14:textId="77777777"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1D37" w14:textId="77777777"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7A15" w14:textId="77777777"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84CD3" w14:textId="77777777" w:rsidR="00C53E84" w:rsidRDefault="00C53E84" w:rsidP="00B565A3"/>
        </w:tc>
      </w:tr>
      <w:tr w:rsidR="00C53E84" w14:paraId="0CB1F0CB" w14:textId="77777777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76DF" w14:textId="77777777"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265F" w14:textId="77777777"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14:paraId="216F4CFA" w14:textId="77777777" w:rsidR="00C53E84" w:rsidRPr="00C53E84" w:rsidRDefault="00C53E84" w:rsidP="00A05C1B"/>
    <w:sectPr w:rsidR="00C53E84" w:rsidRPr="00C53E84" w:rsidSect="00A05C1B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D416" w14:textId="77777777" w:rsidR="006B1671" w:rsidRDefault="006B1671" w:rsidP="00C53E84">
      <w:r>
        <w:separator/>
      </w:r>
    </w:p>
  </w:endnote>
  <w:endnote w:type="continuationSeparator" w:id="0">
    <w:p w14:paraId="16AB7048" w14:textId="77777777" w:rsidR="006B1671" w:rsidRDefault="006B1671" w:rsidP="00C53E84">
      <w:r>
        <w:continuationSeparator/>
      </w:r>
    </w:p>
  </w:endnote>
  <w:endnote w:id="1">
    <w:p w14:paraId="6C517607" w14:textId="77777777" w:rsidR="006141F7" w:rsidRDefault="006141F7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55B0" w14:textId="77777777" w:rsidR="006B1671" w:rsidRDefault="006B1671" w:rsidP="00C53E84">
      <w:r>
        <w:separator/>
      </w:r>
    </w:p>
  </w:footnote>
  <w:footnote w:type="continuationSeparator" w:id="0">
    <w:p w14:paraId="1F50C0D9" w14:textId="77777777" w:rsidR="006B1671" w:rsidRDefault="006B1671" w:rsidP="00C5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84"/>
    <w:rsid w:val="00001E5A"/>
    <w:rsid w:val="00002033"/>
    <w:rsid w:val="00047E18"/>
    <w:rsid w:val="00061131"/>
    <w:rsid w:val="00067EEF"/>
    <w:rsid w:val="00085EE4"/>
    <w:rsid w:val="00096A7C"/>
    <w:rsid w:val="000B7273"/>
    <w:rsid w:val="000F6F9B"/>
    <w:rsid w:val="001530C1"/>
    <w:rsid w:val="00184731"/>
    <w:rsid w:val="00191CBA"/>
    <w:rsid w:val="001B52EC"/>
    <w:rsid w:val="001E51D5"/>
    <w:rsid w:val="002129DF"/>
    <w:rsid w:val="00251C9F"/>
    <w:rsid w:val="0025239A"/>
    <w:rsid w:val="002978C0"/>
    <w:rsid w:val="002B7C0C"/>
    <w:rsid w:val="00301B53"/>
    <w:rsid w:val="00307C26"/>
    <w:rsid w:val="003369A6"/>
    <w:rsid w:val="00387504"/>
    <w:rsid w:val="003E31E0"/>
    <w:rsid w:val="00412BED"/>
    <w:rsid w:val="004348F6"/>
    <w:rsid w:val="00444C2D"/>
    <w:rsid w:val="004B7E3A"/>
    <w:rsid w:val="004D4FAB"/>
    <w:rsid w:val="004F1782"/>
    <w:rsid w:val="004F24D7"/>
    <w:rsid w:val="00563393"/>
    <w:rsid w:val="00591F6D"/>
    <w:rsid w:val="005B4BB0"/>
    <w:rsid w:val="005D24E2"/>
    <w:rsid w:val="005E2632"/>
    <w:rsid w:val="006141F7"/>
    <w:rsid w:val="0067100D"/>
    <w:rsid w:val="006A144C"/>
    <w:rsid w:val="006A4C1E"/>
    <w:rsid w:val="006B11C5"/>
    <w:rsid w:val="006B1671"/>
    <w:rsid w:val="006D357C"/>
    <w:rsid w:val="006E022D"/>
    <w:rsid w:val="00715D6A"/>
    <w:rsid w:val="00723E0A"/>
    <w:rsid w:val="007719D0"/>
    <w:rsid w:val="00772CCD"/>
    <w:rsid w:val="007866D6"/>
    <w:rsid w:val="00793824"/>
    <w:rsid w:val="007B3755"/>
    <w:rsid w:val="007F2EE0"/>
    <w:rsid w:val="007F31FE"/>
    <w:rsid w:val="00801396"/>
    <w:rsid w:val="00802597"/>
    <w:rsid w:val="00816093"/>
    <w:rsid w:val="00821908"/>
    <w:rsid w:val="00824EF4"/>
    <w:rsid w:val="0083633E"/>
    <w:rsid w:val="00836E43"/>
    <w:rsid w:val="0085244F"/>
    <w:rsid w:val="00864A67"/>
    <w:rsid w:val="0087520C"/>
    <w:rsid w:val="008930E0"/>
    <w:rsid w:val="00894DDB"/>
    <w:rsid w:val="008A1656"/>
    <w:rsid w:val="008B41D4"/>
    <w:rsid w:val="008C1A62"/>
    <w:rsid w:val="008C73AC"/>
    <w:rsid w:val="008D693B"/>
    <w:rsid w:val="0093438F"/>
    <w:rsid w:val="00944E56"/>
    <w:rsid w:val="009C041D"/>
    <w:rsid w:val="009F0929"/>
    <w:rsid w:val="00A05C1B"/>
    <w:rsid w:val="00A13F5C"/>
    <w:rsid w:val="00A448C7"/>
    <w:rsid w:val="00A5761C"/>
    <w:rsid w:val="00A72378"/>
    <w:rsid w:val="00A814FF"/>
    <w:rsid w:val="00A9489E"/>
    <w:rsid w:val="00AB5360"/>
    <w:rsid w:val="00AC62D1"/>
    <w:rsid w:val="00AE67AA"/>
    <w:rsid w:val="00B211C8"/>
    <w:rsid w:val="00B22617"/>
    <w:rsid w:val="00B307DD"/>
    <w:rsid w:val="00B32E8E"/>
    <w:rsid w:val="00B4031B"/>
    <w:rsid w:val="00BA24DB"/>
    <w:rsid w:val="00BA5B17"/>
    <w:rsid w:val="00BC38EA"/>
    <w:rsid w:val="00BD51C4"/>
    <w:rsid w:val="00C1231F"/>
    <w:rsid w:val="00C31742"/>
    <w:rsid w:val="00C53E84"/>
    <w:rsid w:val="00C76D2E"/>
    <w:rsid w:val="00C84060"/>
    <w:rsid w:val="00CC2F87"/>
    <w:rsid w:val="00CC510F"/>
    <w:rsid w:val="00CC6FE4"/>
    <w:rsid w:val="00CF3B2F"/>
    <w:rsid w:val="00D02BA9"/>
    <w:rsid w:val="00D05A37"/>
    <w:rsid w:val="00D21E88"/>
    <w:rsid w:val="00D27E25"/>
    <w:rsid w:val="00D31F59"/>
    <w:rsid w:val="00D34755"/>
    <w:rsid w:val="00D3553E"/>
    <w:rsid w:val="00D62438"/>
    <w:rsid w:val="00D72975"/>
    <w:rsid w:val="00D826D8"/>
    <w:rsid w:val="00D91BE3"/>
    <w:rsid w:val="00DC2C21"/>
    <w:rsid w:val="00DE06ED"/>
    <w:rsid w:val="00DE5C87"/>
    <w:rsid w:val="00E2059C"/>
    <w:rsid w:val="00E45720"/>
    <w:rsid w:val="00E45894"/>
    <w:rsid w:val="00EA1786"/>
    <w:rsid w:val="00EA407A"/>
    <w:rsid w:val="00ED61DA"/>
    <w:rsid w:val="00F54662"/>
    <w:rsid w:val="00F758D9"/>
    <w:rsid w:val="00F91F5E"/>
    <w:rsid w:val="00FC1C85"/>
    <w:rsid w:val="00FF2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E690"/>
  <w15:docId w15:val="{F356A750-0F9D-435A-9986-B2462745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link w:val="10"/>
    <w:uiPriority w:val="1"/>
    <w:qFormat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314"/>
      <w:jc w:val="center"/>
      <w:outlineLvl w:val="0"/>
    </w:pPr>
    <w:rPr>
      <w:b/>
      <w:bCs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824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824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List Paragraph"/>
    <w:basedOn w:val="a"/>
    <w:uiPriority w:val="1"/>
    <w:qFormat/>
    <w:rsid w:val="00096A7C"/>
    <w:pPr>
      <w:ind w:left="720"/>
      <w:contextualSpacing/>
    </w:pPr>
  </w:style>
  <w:style w:type="character" w:customStyle="1" w:styleId="gwt-inlinehtml">
    <w:name w:val="gwt-inlinehtml"/>
    <w:basedOn w:val="a0"/>
    <w:rsid w:val="00D72975"/>
  </w:style>
  <w:style w:type="paragraph" w:customStyle="1" w:styleId="ConsPlusNormal">
    <w:name w:val="ConsPlusNormal"/>
    <w:link w:val="ConsPlusNormal0"/>
    <w:rsid w:val="006E02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E022D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938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938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938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38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8"/>
      <w:szCs w:val="28"/>
      <w:lang w:bidi="ar-SA"/>
    </w:rPr>
  </w:style>
  <w:style w:type="character" w:customStyle="1" w:styleId="ad">
    <w:name w:val="Основной текст Знак"/>
    <w:basedOn w:val="a0"/>
    <w:link w:val="ac"/>
    <w:uiPriority w:val="1"/>
    <w:rsid w:val="0079382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lang w:bidi="ar-SA"/>
    </w:rPr>
  </w:style>
  <w:style w:type="character" w:styleId="ae">
    <w:name w:val="annotation reference"/>
    <w:basedOn w:val="a0"/>
    <w:uiPriority w:val="99"/>
    <w:semiHidden/>
    <w:unhideWhenUsed/>
    <w:rsid w:val="0079382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Cs w:val="20"/>
      <w:lang w:bidi="ar-SA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93824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382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938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  <w:autoSpaceDE w:val="0"/>
      <w:autoSpaceDN w:val="0"/>
    </w:pPr>
    <w:rPr>
      <w:sz w:val="22"/>
      <w:lang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793824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7938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7938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f5">
    <w:name w:val="Основной текст_"/>
    <w:basedOn w:val="a0"/>
    <w:link w:val="11"/>
    <w:qFormat/>
    <w:rsid w:val="007938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ind w:firstLine="400"/>
    </w:pPr>
    <w:rPr>
      <w:sz w:val="28"/>
      <w:szCs w:val="28"/>
      <w:lang w:bidi="ar-SA"/>
    </w:rPr>
  </w:style>
  <w:style w:type="character" w:styleId="af6">
    <w:name w:val="Hyperlink"/>
    <w:basedOn w:val="a0"/>
    <w:uiPriority w:val="99"/>
    <w:semiHidden/>
    <w:unhideWhenUsed/>
    <w:rsid w:val="00793824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793824"/>
  </w:style>
  <w:style w:type="table" w:customStyle="1" w:styleId="TableNormal1">
    <w:name w:val="Table Normal1"/>
    <w:uiPriority w:val="2"/>
    <w:semiHidden/>
    <w:unhideWhenUsed/>
    <w:qFormat/>
    <w:rsid w:val="007938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sid w:val="0079382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Subtitle"/>
    <w:basedOn w:val="a"/>
    <w:next w:val="a"/>
    <w:link w:val="af9"/>
    <w:uiPriority w:val="11"/>
    <w:qFormat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/>
    </w:pPr>
    <w:rPr>
      <w:sz w:val="24"/>
      <w:szCs w:val="24"/>
      <w:lang w:bidi="ar-SA"/>
    </w:rPr>
  </w:style>
  <w:style w:type="character" w:customStyle="1" w:styleId="af9">
    <w:name w:val="Подзаголовок Знак"/>
    <w:basedOn w:val="a0"/>
    <w:link w:val="af8"/>
    <w:uiPriority w:val="11"/>
    <w:rsid w:val="00793824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№2_"/>
    <w:basedOn w:val="a0"/>
    <w:link w:val="22"/>
    <w:rsid w:val="007938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300"/>
      <w:jc w:val="center"/>
      <w:outlineLvl w:val="1"/>
    </w:pPr>
    <w:rPr>
      <w:b/>
      <w:bCs/>
      <w:sz w:val="28"/>
      <w:szCs w:val="28"/>
      <w:lang w:bidi="ar-SA"/>
    </w:rPr>
  </w:style>
  <w:style w:type="paragraph" w:customStyle="1" w:styleId="BlockQuotation">
    <w:name w:val="Block Quotation"/>
    <w:basedOn w:val="a"/>
    <w:rsid w:val="00793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Тонких</dc:creator>
  <cp:lastModifiedBy>User</cp:lastModifiedBy>
  <cp:revision>4</cp:revision>
  <cp:lastPrinted>2023-04-26T07:29:00Z</cp:lastPrinted>
  <dcterms:created xsi:type="dcterms:W3CDTF">2024-02-08T11:18:00Z</dcterms:created>
  <dcterms:modified xsi:type="dcterms:W3CDTF">2024-12-17T06:24:00Z</dcterms:modified>
</cp:coreProperties>
</file>